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5A10" w:rsidRPr="005A3A6D" w:rsidRDefault="003876EF" w:rsidP="00EF1329">
      <w:pPr>
        <w:jc w:val="center"/>
        <w:rPr>
          <w:rFonts w:ascii="Book Antiqua" w:hAnsi="Book Antiqua"/>
          <w:sz w:val="36"/>
          <w:szCs w:val="36"/>
        </w:rPr>
      </w:pPr>
      <w:r w:rsidRPr="005A3A6D">
        <w:rPr>
          <w:rFonts w:ascii="Book Antiqua" w:hAnsi="Book Antiqua"/>
          <w:sz w:val="36"/>
          <w:szCs w:val="36"/>
        </w:rPr>
        <w:t>Introducción</w:t>
      </w:r>
    </w:p>
    <w:p w:rsidR="003876EF" w:rsidRDefault="003876EF" w:rsidP="00C25A10"/>
    <w:p w:rsidR="003F2C44" w:rsidRDefault="00EF1329" w:rsidP="003F2C44">
      <w:pPr>
        <w:spacing w:after="0" w:line="240" w:lineRule="auto"/>
        <w:rPr>
          <w:sz w:val="26"/>
          <w:szCs w:val="26"/>
        </w:rPr>
      </w:pPr>
      <w:r w:rsidRPr="003F2C44">
        <w:rPr>
          <w:rFonts w:ascii="Book Antiqua" w:eastAsia="Times New Roman" w:hAnsi="Book Antiqua" w:cs="Times New Roman"/>
          <w:color w:val="000000"/>
          <w:sz w:val="26"/>
          <w:szCs w:val="26"/>
          <w:shd w:val="clear" w:color="auto" w:fill="FFFFFF"/>
          <w:lang w:eastAsia="es-DO"/>
        </w:rPr>
        <w:t xml:space="preserve">En este trabajo </w:t>
      </w:r>
      <w:r w:rsidR="003F2C44" w:rsidRPr="003F2C44">
        <w:rPr>
          <w:rFonts w:ascii="Book Antiqua" w:eastAsia="Times New Roman" w:hAnsi="Book Antiqua" w:cs="Times New Roman"/>
          <w:color w:val="000000"/>
          <w:sz w:val="26"/>
          <w:szCs w:val="26"/>
          <w:shd w:val="clear" w:color="auto" w:fill="FFFFFF"/>
          <w:lang w:eastAsia="es-DO"/>
        </w:rPr>
        <w:t>estaré</w:t>
      </w:r>
      <w:r w:rsidRPr="003F2C44">
        <w:rPr>
          <w:rFonts w:ascii="Book Antiqua" w:eastAsia="Times New Roman" w:hAnsi="Book Antiqua" w:cs="Times New Roman"/>
          <w:color w:val="000000"/>
          <w:sz w:val="26"/>
          <w:szCs w:val="26"/>
          <w:shd w:val="clear" w:color="auto" w:fill="FFFFFF"/>
          <w:lang w:eastAsia="es-DO"/>
        </w:rPr>
        <w:t xml:space="preserve"> hablando de algunos pensadores representativos de algunos </w:t>
      </w:r>
      <w:r w:rsidR="003F2C44" w:rsidRPr="003F2C44">
        <w:rPr>
          <w:rFonts w:ascii="Book Antiqua" w:eastAsia="Times New Roman" w:hAnsi="Book Antiqua" w:cs="Times New Roman"/>
          <w:color w:val="000000"/>
          <w:sz w:val="26"/>
          <w:szCs w:val="26"/>
          <w:shd w:val="clear" w:color="auto" w:fill="FFFFFF"/>
          <w:lang w:eastAsia="es-DO"/>
        </w:rPr>
        <w:t>movimientos</w:t>
      </w:r>
      <w:r w:rsidRPr="003F2C44">
        <w:rPr>
          <w:rFonts w:ascii="Book Antiqua" w:eastAsia="Times New Roman" w:hAnsi="Book Antiqua" w:cs="Times New Roman"/>
          <w:color w:val="000000"/>
          <w:sz w:val="26"/>
          <w:szCs w:val="26"/>
          <w:shd w:val="clear" w:color="auto" w:fill="FFFFFF"/>
          <w:lang w:eastAsia="es-DO"/>
        </w:rPr>
        <w:t xml:space="preserve"> de</w:t>
      </w:r>
      <w:r w:rsidR="003F2C44" w:rsidRPr="003F2C44">
        <w:rPr>
          <w:rFonts w:ascii="Book Antiqua" w:eastAsia="Times New Roman" w:hAnsi="Book Antiqua" w:cs="Times New Roman"/>
          <w:color w:val="000000"/>
          <w:sz w:val="26"/>
          <w:szCs w:val="26"/>
          <w:shd w:val="clear" w:color="auto" w:fill="FFFFFF"/>
          <w:lang w:eastAsia="es-DO"/>
        </w:rPr>
        <w:t xml:space="preserve"> importancia en el siglo XX</w:t>
      </w:r>
      <w:r w:rsidRPr="003F2C44">
        <w:rPr>
          <w:rFonts w:ascii="Book Antiqua" w:eastAsia="Times New Roman" w:hAnsi="Book Antiqua" w:cs="Times New Roman"/>
          <w:color w:val="000000"/>
          <w:sz w:val="26"/>
          <w:szCs w:val="26"/>
          <w:shd w:val="clear" w:color="auto" w:fill="FFFFFF"/>
          <w:lang w:eastAsia="es-DO"/>
        </w:rPr>
        <w:t xml:space="preserve">, se estarán ampliando algunos puntos de vista diferentes </w:t>
      </w:r>
      <w:r w:rsidR="003F2C44" w:rsidRPr="003F2C44">
        <w:rPr>
          <w:rFonts w:ascii="Book Antiqua" w:eastAsia="Times New Roman" w:hAnsi="Book Antiqua" w:cs="Times New Roman"/>
          <w:color w:val="000000"/>
          <w:sz w:val="26"/>
          <w:szCs w:val="26"/>
          <w:shd w:val="clear" w:color="auto" w:fill="FFFFFF"/>
          <w:lang w:eastAsia="es-DO"/>
        </w:rPr>
        <w:t>de la teoría de adjudicación y formas de hacer cumplir la ley, como de qué forma y quien es que la deben hacer cumplir. Aclarando cada tendencia usualmente mediante la discusión de uno de sus representantes más destacados.</w:t>
      </w:r>
      <w:r w:rsidR="003F2C44" w:rsidRPr="003F2C44">
        <w:rPr>
          <w:sz w:val="26"/>
          <w:szCs w:val="26"/>
        </w:rPr>
        <w:t xml:space="preserve"> </w:t>
      </w:r>
    </w:p>
    <w:p w:rsidR="003F2C44" w:rsidRPr="003F2C44" w:rsidRDefault="003F2C44" w:rsidP="003F2C44">
      <w:pPr>
        <w:spacing w:after="0" w:line="240" w:lineRule="auto"/>
        <w:rPr>
          <w:rFonts w:ascii="Book Antiqua" w:eastAsia="Times New Roman" w:hAnsi="Book Antiqua" w:cs="Times New Roman"/>
          <w:color w:val="000000"/>
          <w:sz w:val="26"/>
          <w:szCs w:val="26"/>
          <w:shd w:val="clear" w:color="auto" w:fill="FFFFFF"/>
          <w:lang w:eastAsia="es-DO"/>
        </w:rPr>
      </w:pPr>
    </w:p>
    <w:p w:rsidR="00C25A10" w:rsidRPr="003F2C44" w:rsidRDefault="003F2C44" w:rsidP="003F2C44">
      <w:pPr>
        <w:spacing w:after="0" w:line="240" w:lineRule="auto"/>
        <w:rPr>
          <w:sz w:val="26"/>
          <w:szCs w:val="26"/>
        </w:rPr>
      </w:pPr>
      <w:r w:rsidRPr="003F2C44">
        <w:rPr>
          <w:rFonts w:ascii="Book Antiqua" w:eastAsia="Times New Roman" w:hAnsi="Book Antiqua" w:cs="Times New Roman"/>
          <w:color w:val="000000"/>
          <w:sz w:val="26"/>
          <w:szCs w:val="26"/>
          <w:shd w:val="clear" w:color="auto" w:fill="FFFFFF"/>
          <w:lang w:eastAsia="es-DO"/>
        </w:rPr>
        <w:t>Así como también algunas definiciones detalladas de lo que es un tema que aun en el tiempo actual está</w:t>
      </w:r>
      <w:r>
        <w:rPr>
          <w:sz w:val="26"/>
          <w:szCs w:val="26"/>
        </w:rPr>
        <w:t xml:space="preserve"> </w:t>
      </w:r>
      <w:r w:rsidRPr="003F2C44">
        <w:rPr>
          <w:rFonts w:ascii="Book Antiqua" w:eastAsia="Times New Roman" w:hAnsi="Book Antiqua" w:cs="Times New Roman"/>
          <w:color w:val="000000"/>
          <w:sz w:val="26"/>
          <w:szCs w:val="26"/>
          <w:shd w:val="clear" w:color="auto" w:fill="FFFFFF"/>
          <w:lang w:eastAsia="es-DO"/>
        </w:rPr>
        <w:t>vigente y en algunos aspectos nos puede afecta</w:t>
      </w:r>
      <w:r w:rsidR="00F67B91">
        <w:rPr>
          <w:rFonts w:ascii="Book Antiqua" w:eastAsia="Times New Roman" w:hAnsi="Book Antiqua" w:cs="Times New Roman"/>
          <w:color w:val="000000"/>
          <w:sz w:val="26"/>
          <w:szCs w:val="26"/>
          <w:shd w:val="clear" w:color="auto" w:fill="FFFFFF"/>
          <w:lang w:eastAsia="es-DO"/>
        </w:rPr>
        <w:t>r</w:t>
      </w:r>
      <w:r w:rsidRPr="003F2C44">
        <w:rPr>
          <w:rFonts w:ascii="Book Antiqua" w:eastAsia="Times New Roman" w:hAnsi="Book Antiqua" w:cs="Times New Roman"/>
          <w:color w:val="000000"/>
          <w:sz w:val="26"/>
          <w:szCs w:val="26"/>
          <w:shd w:val="clear" w:color="auto" w:fill="FFFFFF"/>
          <w:lang w:eastAsia="es-DO"/>
        </w:rPr>
        <w:t xml:space="preserve">, como lo es la teoría </w:t>
      </w:r>
      <w:r w:rsidR="00F67B91" w:rsidRPr="003F2C44">
        <w:rPr>
          <w:rFonts w:ascii="Book Antiqua" w:eastAsia="Times New Roman" w:hAnsi="Book Antiqua" w:cs="Times New Roman"/>
          <w:color w:val="000000"/>
          <w:sz w:val="26"/>
          <w:szCs w:val="26"/>
          <w:shd w:val="clear" w:color="auto" w:fill="FFFFFF"/>
          <w:lang w:eastAsia="es-DO"/>
        </w:rPr>
        <w:t>feminista</w:t>
      </w:r>
      <w:r w:rsidR="00F67B91">
        <w:rPr>
          <w:rFonts w:ascii="Book Antiqua" w:eastAsia="Times New Roman" w:hAnsi="Book Antiqua" w:cs="Times New Roman"/>
          <w:color w:val="000000"/>
          <w:sz w:val="26"/>
          <w:szCs w:val="26"/>
          <w:shd w:val="clear" w:color="auto" w:fill="FFFFFF"/>
          <w:lang w:eastAsia="es-DO"/>
        </w:rPr>
        <w:t>, entre otros.</w:t>
      </w:r>
      <w:r>
        <w:rPr>
          <w:sz w:val="26"/>
          <w:szCs w:val="26"/>
        </w:rPr>
        <w:t xml:space="preserve"> </w:t>
      </w:r>
      <w:r w:rsidR="00C25A10" w:rsidRPr="003F2C44">
        <w:rPr>
          <w:sz w:val="26"/>
          <w:szCs w:val="26"/>
        </w:rPr>
        <w:br w:type="page"/>
      </w:r>
    </w:p>
    <w:p w:rsidR="00C25A10" w:rsidRPr="005A3A6D" w:rsidRDefault="003F2C44" w:rsidP="003F2C44">
      <w:pPr>
        <w:jc w:val="center"/>
        <w:rPr>
          <w:rFonts w:ascii="Book Antiqua" w:hAnsi="Book Antiqua"/>
          <w:sz w:val="32"/>
          <w:szCs w:val="32"/>
          <w:u w:val="single"/>
        </w:rPr>
      </w:pPr>
      <w:r w:rsidRPr="005A3A6D">
        <w:rPr>
          <w:rStyle w:val="Textoennegrita"/>
          <w:rFonts w:ascii="Book Antiqua" w:hAnsi="Book Antiqua" w:cs="Helvetica"/>
          <w:sz w:val="32"/>
          <w:szCs w:val="32"/>
          <w:u w:val="single"/>
          <w:shd w:val="clear" w:color="auto" w:fill="FFFFFF"/>
        </w:rPr>
        <w:lastRenderedPageBreak/>
        <w:t>Tendencias de la segunda mitad del siglo veinte</w:t>
      </w:r>
      <w:r w:rsidR="005A3A6D" w:rsidRPr="005A3A6D">
        <w:rPr>
          <w:rStyle w:val="Textoennegrita"/>
          <w:rFonts w:ascii="Book Antiqua" w:hAnsi="Book Antiqua" w:cs="Helvetica"/>
          <w:sz w:val="32"/>
          <w:szCs w:val="32"/>
          <w:u w:val="single"/>
          <w:shd w:val="clear" w:color="auto" w:fill="FFFFFF"/>
        </w:rPr>
        <w:t xml:space="preserve"> (XX).</w:t>
      </w:r>
    </w:p>
    <w:p w:rsidR="003F2C44" w:rsidRDefault="003F2C44" w:rsidP="00C25A10">
      <w:pPr>
        <w:spacing w:after="0" w:line="240" w:lineRule="auto"/>
        <w:rPr>
          <w:rFonts w:ascii="Book Antiqua" w:eastAsia="Times New Roman" w:hAnsi="Book Antiqua" w:cs="Times New Roman"/>
          <w:color w:val="000000"/>
          <w:sz w:val="24"/>
          <w:szCs w:val="24"/>
          <w:shd w:val="clear" w:color="auto" w:fill="FFFFFF"/>
          <w:lang w:eastAsia="es-DO"/>
        </w:rPr>
      </w:pPr>
    </w:p>
    <w:p w:rsidR="004D181B" w:rsidRDefault="00C25A10" w:rsidP="00C25A10">
      <w:pPr>
        <w:spacing w:after="0" w:line="240" w:lineRule="auto"/>
        <w:rPr>
          <w:rFonts w:ascii="Book Antiqua" w:eastAsia="Times New Roman" w:hAnsi="Book Antiqua" w:cs="Times New Roman"/>
          <w:color w:val="000000"/>
          <w:sz w:val="24"/>
          <w:szCs w:val="24"/>
          <w:lang w:eastAsia="es-DO"/>
        </w:rPr>
      </w:pPr>
      <w:r w:rsidRPr="00C25A10">
        <w:rPr>
          <w:rFonts w:ascii="Book Antiqua" w:eastAsia="Times New Roman" w:hAnsi="Book Antiqua" w:cs="Times New Roman"/>
          <w:color w:val="000000"/>
          <w:sz w:val="24"/>
          <w:szCs w:val="24"/>
          <w:shd w:val="clear" w:color="auto" w:fill="FFFFFF"/>
          <w:lang w:eastAsia="es-DO"/>
        </w:rPr>
        <w:t>Nos referimos a pensadores representativos de otros movimient</w:t>
      </w:r>
      <w:r w:rsidR="005A3A6D">
        <w:rPr>
          <w:rFonts w:ascii="Book Antiqua" w:eastAsia="Times New Roman" w:hAnsi="Book Antiqua" w:cs="Times New Roman"/>
          <w:color w:val="000000"/>
          <w:sz w:val="24"/>
          <w:szCs w:val="24"/>
          <w:shd w:val="clear" w:color="auto" w:fill="FFFFFF"/>
          <w:lang w:eastAsia="es-DO"/>
        </w:rPr>
        <w:t>os de importancia en el siglo XX</w:t>
      </w:r>
      <w:r w:rsidRPr="00C25A10">
        <w:rPr>
          <w:rFonts w:ascii="Book Antiqua" w:eastAsia="Times New Roman" w:hAnsi="Book Antiqua" w:cs="Times New Roman"/>
          <w:color w:val="000000"/>
          <w:sz w:val="24"/>
          <w:szCs w:val="24"/>
          <w:shd w:val="clear" w:color="auto" w:fill="FFFFFF"/>
          <w:lang w:eastAsia="es-DO"/>
        </w:rPr>
        <w:t>. Ilustrando cada tendencia usualmente mediante la discusión de unos de sus exponentes más destacados.</w:t>
      </w:r>
    </w:p>
    <w:p w:rsidR="004D181B" w:rsidRDefault="004D181B" w:rsidP="00C25A10">
      <w:pPr>
        <w:spacing w:after="0" w:line="240" w:lineRule="auto"/>
        <w:rPr>
          <w:rFonts w:ascii="Book Antiqua" w:eastAsia="Times New Roman" w:hAnsi="Book Antiqua" w:cs="Times New Roman"/>
          <w:color w:val="000000"/>
          <w:sz w:val="24"/>
          <w:szCs w:val="24"/>
          <w:shd w:val="clear" w:color="auto" w:fill="FFFFFF"/>
          <w:lang w:eastAsia="es-DO"/>
        </w:rPr>
      </w:pPr>
    </w:p>
    <w:p w:rsidR="00C25A10" w:rsidRPr="004D181B" w:rsidRDefault="00C25A10" w:rsidP="00C25A10">
      <w:pPr>
        <w:spacing w:after="0" w:line="240" w:lineRule="auto"/>
        <w:rPr>
          <w:rFonts w:ascii="Book Antiqua" w:eastAsia="Times New Roman" w:hAnsi="Book Antiqua" w:cs="Times New Roman"/>
          <w:color w:val="000000"/>
          <w:sz w:val="24"/>
          <w:szCs w:val="24"/>
          <w:lang w:eastAsia="es-DO"/>
        </w:rPr>
      </w:pPr>
      <w:r w:rsidRPr="00C25A10">
        <w:rPr>
          <w:rFonts w:ascii="Book Antiqua" w:eastAsia="Times New Roman" w:hAnsi="Book Antiqua" w:cs="Times New Roman"/>
          <w:color w:val="000000"/>
          <w:sz w:val="24"/>
          <w:szCs w:val="24"/>
          <w:shd w:val="clear" w:color="auto" w:fill="FFFFFF"/>
          <w:lang w:eastAsia="es-DO"/>
        </w:rPr>
        <w:t xml:space="preserve">Como reacción a los postulados del realismo legal estadounidense, a la anterior escuela del derecho libre y muy en especial, en el caso de estados unidos, al que algunos consideraban los excesos del tribunal supremo bajo la presidencia de </w:t>
      </w:r>
      <w:proofErr w:type="spellStart"/>
      <w:r w:rsidRPr="00C25A10">
        <w:rPr>
          <w:rFonts w:ascii="Book Antiqua" w:eastAsia="Times New Roman" w:hAnsi="Book Antiqua" w:cs="Times New Roman"/>
          <w:color w:val="000000"/>
          <w:sz w:val="24"/>
          <w:szCs w:val="24"/>
          <w:shd w:val="clear" w:color="auto" w:fill="FFFFFF"/>
          <w:lang w:eastAsia="es-DO"/>
        </w:rPr>
        <w:t>Earl</w:t>
      </w:r>
      <w:proofErr w:type="spellEnd"/>
      <w:r w:rsidRPr="00C25A10">
        <w:rPr>
          <w:rFonts w:ascii="Book Antiqua" w:eastAsia="Times New Roman" w:hAnsi="Book Antiqua" w:cs="Times New Roman"/>
          <w:color w:val="000000"/>
          <w:sz w:val="24"/>
          <w:szCs w:val="24"/>
          <w:shd w:val="clear" w:color="auto" w:fill="FFFFFF"/>
          <w:lang w:eastAsia="es-DO"/>
        </w:rPr>
        <w:t xml:space="preserve"> Warren, muchos autores defendieron la posibilidad de decisión de la causa a través de principios objetivos de adjudicación. La idea por supuesto, es tan antigua como el propio concepto de juez y se encuentra en diferentes versiones en distintas escuelas de jurisprudencia.</w:t>
      </w:r>
      <w:r w:rsidR="004D181B">
        <w:rPr>
          <w:rFonts w:ascii="Book Antiqua" w:eastAsia="Times New Roman" w:hAnsi="Book Antiqua" w:cs="Times New Roman"/>
          <w:color w:val="000000"/>
          <w:sz w:val="24"/>
          <w:szCs w:val="24"/>
          <w:lang w:eastAsia="es-DO"/>
        </w:rPr>
        <w:t xml:space="preserve">  </w:t>
      </w:r>
      <w:r w:rsidRPr="00C25A10">
        <w:rPr>
          <w:rFonts w:ascii="Book Antiqua" w:eastAsia="Times New Roman" w:hAnsi="Book Antiqua" w:cs="Times New Roman"/>
          <w:color w:val="000000"/>
          <w:sz w:val="24"/>
          <w:szCs w:val="24"/>
          <w:shd w:val="clear" w:color="auto" w:fill="FFFFFF"/>
          <w:lang w:eastAsia="es-DO"/>
        </w:rPr>
        <w:t xml:space="preserve">A los primeros tres autores que discutiremos a continuación junto a </w:t>
      </w:r>
      <w:proofErr w:type="spellStart"/>
      <w:r w:rsidRPr="00C25A10">
        <w:rPr>
          <w:rFonts w:ascii="Book Antiqua" w:eastAsia="Times New Roman" w:hAnsi="Book Antiqua" w:cs="Times New Roman"/>
          <w:color w:val="000000"/>
          <w:sz w:val="24"/>
          <w:szCs w:val="24"/>
          <w:shd w:val="clear" w:color="auto" w:fill="FFFFFF"/>
          <w:lang w:eastAsia="es-DO"/>
        </w:rPr>
        <w:t>Dworkin</w:t>
      </w:r>
      <w:proofErr w:type="spellEnd"/>
      <w:r w:rsidRPr="00C25A10">
        <w:rPr>
          <w:rFonts w:ascii="Book Antiqua" w:eastAsia="Times New Roman" w:hAnsi="Book Antiqua" w:cs="Times New Roman"/>
          <w:color w:val="000000"/>
          <w:sz w:val="24"/>
          <w:szCs w:val="24"/>
          <w:shd w:val="clear" w:color="auto" w:fill="FFFFFF"/>
          <w:lang w:eastAsia="es-DO"/>
        </w:rPr>
        <w:t>, a quienes se le considera a veces parte del movimiento de elaboración razonada.</w:t>
      </w:r>
      <w:r w:rsidRPr="00C25A10">
        <w:rPr>
          <w:rFonts w:ascii="Book Antiqua" w:eastAsia="Times New Roman" w:hAnsi="Book Antiqua" w:cs="Times New Roman"/>
          <w:color w:val="000000"/>
          <w:sz w:val="24"/>
          <w:szCs w:val="24"/>
          <w:lang w:eastAsia="es-DO"/>
        </w:rPr>
        <w:br/>
      </w:r>
      <w:r w:rsidRPr="00C25A10">
        <w:rPr>
          <w:rFonts w:ascii="Book Antiqua" w:eastAsia="Times New Roman" w:hAnsi="Book Antiqua" w:cs="Times New Roman"/>
          <w:color w:val="000000"/>
          <w:sz w:val="24"/>
          <w:szCs w:val="24"/>
          <w:lang w:eastAsia="es-DO"/>
        </w:rPr>
        <w:br/>
      </w:r>
      <w:proofErr w:type="spellStart"/>
      <w:r w:rsidRPr="00C25A10">
        <w:rPr>
          <w:rFonts w:ascii="Book Antiqua" w:eastAsia="Times New Roman" w:hAnsi="Book Antiqua" w:cs="Times New Roman"/>
          <w:color w:val="000000"/>
          <w:sz w:val="24"/>
          <w:szCs w:val="24"/>
          <w:shd w:val="clear" w:color="auto" w:fill="FFFFFF"/>
          <w:lang w:eastAsia="es-DO"/>
        </w:rPr>
        <w:t>Dworkin</w:t>
      </w:r>
      <w:proofErr w:type="spellEnd"/>
      <w:r w:rsidRPr="00C25A10">
        <w:rPr>
          <w:rFonts w:ascii="Book Antiqua" w:eastAsia="Times New Roman" w:hAnsi="Book Antiqua" w:cs="Times New Roman"/>
          <w:color w:val="000000"/>
          <w:sz w:val="24"/>
          <w:szCs w:val="24"/>
          <w:shd w:val="clear" w:color="auto" w:fill="FFFFFF"/>
          <w:lang w:eastAsia="es-DO"/>
        </w:rPr>
        <w:t xml:space="preserve"> es blanco favorito de los neorrealista de hoy e incluso de </w:t>
      </w:r>
      <w:proofErr w:type="spellStart"/>
      <w:r w:rsidR="004D181B" w:rsidRPr="00C25A10">
        <w:rPr>
          <w:rFonts w:ascii="Book Antiqua" w:eastAsia="Times New Roman" w:hAnsi="Book Antiqua" w:cs="Times New Roman"/>
          <w:color w:val="000000"/>
          <w:sz w:val="24"/>
          <w:szCs w:val="24"/>
          <w:shd w:val="clear" w:color="auto" w:fill="FFFFFF"/>
          <w:lang w:eastAsia="es-DO"/>
        </w:rPr>
        <w:t>neoanalíticos</w:t>
      </w:r>
      <w:proofErr w:type="spellEnd"/>
      <w:r w:rsidRPr="00C25A10">
        <w:rPr>
          <w:rFonts w:ascii="Book Antiqua" w:eastAsia="Times New Roman" w:hAnsi="Book Antiqua" w:cs="Times New Roman"/>
          <w:color w:val="000000"/>
          <w:sz w:val="24"/>
          <w:szCs w:val="24"/>
          <w:shd w:val="clear" w:color="auto" w:fill="FFFFFF"/>
          <w:lang w:eastAsia="es-DO"/>
        </w:rPr>
        <w:t xml:space="preserve"> como </w:t>
      </w:r>
      <w:proofErr w:type="spellStart"/>
      <w:r w:rsidRPr="00C25A10">
        <w:rPr>
          <w:rFonts w:ascii="Book Antiqua" w:eastAsia="Times New Roman" w:hAnsi="Book Antiqua" w:cs="Times New Roman"/>
          <w:color w:val="000000"/>
          <w:sz w:val="24"/>
          <w:szCs w:val="24"/>
          <w:shd w:val="clear" w:color="auto" w:fill="FFFFFF"/>
          <w:lang w:eastAsia="es-DO"/>
        </w:rPr>
        <w:t>Hart</w:t>
      </w:r>
      <w:proofErr w:type="spellEnd"/>
      <w:r w:rsidRPr="00C25A10">
        <w:rPr>
          <w:rFonts w:ascii="Book Antiqua" w:eastAsia="Times New Roman" w:hAnsi="Book Antiqua" w:cs="Times New Roman"/>
          <w:color w:val="000000"/>
          <w:sz w:val="24"/>
          <w:szCs w:val="24"/>
          <w:shd w:val="clear" w:color="auto" w:fill="FFFFFF"/>
          <w:lang w:eastAsia="es-DO"/>
        </w:rPr>
        <w:t xml:space="preserve">, a quienes le parece divertida la noción que existe de una constatación correcta. Para todo problema jurídico es descubrirle mediante el debido </w:t>
      </w:r>
      <w:r w:rsidR="004D181B">
        <w:rPr>
          <w:rFonts w:ascii="Book Antiqua" w:eastAsia="Times New Roman" w:hAnsi="Book Antiqua" w:cs="Times New Roman"/>
          <w:color w:val="000000"/>
          <w:sz w:val="24"/>
          <w:szCs w:val="24"/>
          <w:shd w:val="clear" w:color="auto" w:fill="FFFFFF"/>
          <w:lang w:eastAsia="es-DO"/>
        </w:rPr>
        <w:t>uso del método analítico extra</w:t>
      </w:r>
      <w:r w:rsidRPr="00C25A10">
        <w:rPr>
          <w:rFonts w:ascii="Book Antiqua" w:eastAsia="Times New Roman" w:hAnsi="Book Antiqua" w:cs="Times New Roman"/>
          <w:color w:val="000000"/>
          <w:sz w:val="24"/>
          <w:szCs w:val="24"/>
          <w:shd w:val="clear" w:color="auto" w:fill="FFFFFF"/>
          <w:lang w:eastAsia="es-DO"/>
        </w:rPr>
        <w:t>jurídicas contaminen el proceso.</w:t>
      </w:r>
      <w:r w:rsidRPr="00C25A10">
        <w:rPr>
          <w:rFonts w:ascii="Book Antiqua" w:eastAsia="Times New Roman" w:hAnsi="Book Antiqua" w:cs="Times New Roman"/>
          <w:color w:val="000000"/>
          <w:sz w:val="24"/>
          <w:szCs w:val="24"/>
          <w:lang w:eastAsia="es-DO"/>
        </w:rPr>
        <w:br/>
      </w:r>
    </w:p>
    <w:p w:rsidR="00C25A10" w:rsidRPr="00C25A10" w:rsidRDefault="00C36DC6" w:rsidP="00C25A10">
      <w:pPr>
        <w:numPr>
          <w:ilvl w:val="0"/>
          <w:numId w:val="4"/>
        </w:numPr>
        <w:shd w:val="clear" w:color="auto" w:fill="FFFFFF"/>
        <w:spacing w:before="100" w:beforeAutospacing="1" w:after="100" w:afterAutospacing="1" w:line="285" w:lineRule="atLeast"/>
        <w:ind w:left="0"/>
        <w:rPr>
          <w:rFonts w:ascii="Book Antiqua" w:eastAsia="Times New Roman" w:hAnsi="Book Antiqua" w:cs="Times New Roman"/>
          <w:b/>
          <w:bCs/>
          <w:color w:val="000000"/>
          <w:sz w:val="28"/>
          <w:szCs w:val="28"/>
          <w:lang w:eastAsia="es-DO"/>
        </w:rPr>
      </w:pPr>
      <w:r>
        <w:rPr>
          <w:rFonts w:ascii="Book Antiqua" w:eastAsia="Times New Roman" w:hAnsi="Book Antiqua" w:cs="Times New Roman"/>
          <w:b/>
          <w:bCs/>
          <w:color w:val="000000"/>
          <w:sz w:val="28"/>
          <w:szCs w:val="28"/>
          <w:lang w:eastAsia="es-DO"/>
        </w:rPr>
        <w:t xml:space="preserve">Herbert </w:t>
      </w:r>
      <w:proofErr w:type="spellStart"/>
      <w:r>
        <w:rPr>
          <w:rFonts w:ascii="Book Antiqua" w:eastAsia="Times New Roman" w:hAnsi="Book Antiqua" w:cs="Times New Roman"/>
          <w:b/>
          <w:bCs/>
          <w:color w:val="000000"/>
          <w:sz w:val="28"/>
          <w:szCs w:val="28"/>
          <w:lang w:eastAsia="es-DO"/>
        </w:rPr>
        <w:t>we</w:t>
      </w:r>
      <w:r w:rsidR="00C25A10" w:rsidRPr="00C25A10">
        <w:rPr>
          <w:rFonts w:ascii="Book Antiqua" w:eastAsia="Times New Roman" w:hAnsi="Book Antiqua" w:cs="Times New Roman"/>
          <w:b/>
          <w:bCs/>
          <w:color w:val="000000"/>
          <w:sz w:val="28"/>
          <w:szCs w:val="28"/>
          <w:lang w:eastAsia="es-DO"/>
        </w:rPr>
        <w:t>chsler</w:t>
      </w:r>
      <w:proofErr w:type="spellEnd"/>
      <w:r w:rsidR="00C25A10" w:rsidRPr="00C25A10">
        <w:rPr>
          <w:rFonts w:ascii="Book Antiqua" w:eastAsia="Times New Roman" w:hAnsi="Book Antiqua" w:cs="Times New Roman"/>
          <w:b/>
          <w:bCs/>
          <w:color w:val="000000"/>
          <w:sz w:val="28"/>
          <w:szCs w:val="28"/>
          <w:lang w:eastAsia="es-DO"/>
        </w:rPr>
        <w:t xml:space="preserve"> </w:t>
      </w:r>
      <w:r>
        <w:rPr>
          <w:rFonts w:ascii="Book Antiqua" w:eastAsia="Times New Roman" w:hAnsi="Book Antiqua" w:cs="Times New Roman"/>
          <w:b/>
          <w:bCs/>
          <w:color w:val="000000"/>
          <w:sz w:val="28"/>
          <w:szCs w:val="28"/>
          <w:lang w:eastAsia="es-DO"/>
        </w:rPr>
        <w:t xml:space="preserve"> </w:t>
      </w:r>
      <w:r w:rsidR="00C25A10" w:rsidRPr="00C25A10">
        <w:rPr>
          <w:rFonts w:ascii="Book Antiqua" w:eastAsia="Times New Roman" w:hAnsi="Book Antiqua" w:cs="Times New Roman"/>
          <w:b/>
          <w:bCs/>
          <w:color w:val="000000"/>
          <w:sz w:val="28"/>
          <w:szCs w:val="28"/>
          <w:lang w:eastAsia="es-DO"/>
        </w:rPr>
        <w:t>y los principios neutros de adjudicación:</w:t>
      </w:r>
    </w:p>
    <w:p w:rsidR="00C25A10" w:rsidRPr="005A3A6D" w:rsidRDefault="00C36DC6" w:rsidP="00C25A10">
      <w:pPr>
        <w:spacing w:after="0" w:line="240" w:lineRule="auto"/>
        <w:rPr>
          <w:rFonts w:ascii="Book Antiqua" w:eastAsia="Times New Roman" w:hAnsi="Book Antiqua" w:cs="Times New Roman"/>
          <w:color w:val="000000"/>
          <w:sz w:val="24"/>
          <w:szCs w:val="24"/>
          <w:shd w:val="clear" w:color="auto" w:fill="FFFFFF"/>
          <w:lang w:eastAsia="es-DO"/>
        </w:rPr>
      </w:pPr>
      <w:r>
        <w:rPr>
          <w:rFonts w:ascii="Book Antiqua" w:eastAsia="Times New Roman" w:hAnsi="Book Antiqua" w:cs="Times New Roman"/>
          <w:color w:val="000000"/>
          <w:sz w:val="24"/>
          <w:szCs w:val="24"/>
          <w:shd w:val="clear" w:color="auto" w:fill="FFFFFF"/>
          <w:lang w:eastAsia="es-DO"/>
        </w:rPr>
        <w:t xml:space="preserve">Herbert </w:t>
      </w:r>
      <w:proofErr w:type="spellStart"/>
      <w:r>
        <w:rPr>
          <w:rFonts w:ascii="Book Antiqua" w:eastAsia="Times New Roman" w:hAnsi="Book Antiqua" w:cs="Times New Roman"/>
          <w:color w:val="000000"/>
          <w:sz w:val="24"/>
          <w:szCs w:val="24"/>
          <w:shd w:val="clear" w:color="auto" w:fill="FFFFFF"/>
          <w:lang w:eastAsia="es-DO"/>
        </w:rPr>
        <w:t>we</w:t>
      </w:r>
      <w:r w:rsidR="00C25A10" w:rsidRPr="00C25A10">
        <w:rPr>
          <w:rFonts w:ascii="Book Antiqua" w:eastAsia="Times New Roman" w:hAnsi="Book Antiqua" w:cs="Times New Roman"/>
          <w:color w:val="000000"/>
          <w:sz w:val="24"/>
          <w:szCs w:val="24"/>
          <w:shd w:val="clear" w:color="auto" w:fill="FFFFFF"/>
          <w:lang w:eastAsia="es-DO"/>
        </w:rPr>
        <w:t>chsler</w:t>
      </w:r>
      <w:proofErr w:type="spellEnd"/>
      <w:r w:rsidR="00C25A10" w:rsidRPr="00C25A10">
        <w:rPr>
          <w:rFonts w:ascii="Book Antiqua" w:eastAsia="Times New Roman" w:hAnsi="Book Antiqua" w:cs="Times New Roman"/>
          <w:color w:val="000000"/>
          <w:sz w:val="24"/>
          <w:szCs w:val="24"/>
          <w:shd w:val="clear" w:color="auto" w:fill="FFFFFF"/>
          <w:lang w:eastAsia="es-DO"/>
        </w:rPr>
        <w:t>, ilustra la cruzada en que se enlistaron muchos en la segunda mitad del siglo veinte, como ocurrió en otras épocas, a favor del juez es simplemente aplicar ley.</w:t>
      </w:r>
      <w:r w:rsidR="004D181B">
        <w:rPr>
          <w:rFonts w:ascii="Book Antiqua" w:eastAsia="Times New Roman" w:hAnsi="Book Antiqua" w:cs="Times New Roman"/>
          <w:color w:val="000000"/>
          <w:sz w:val="24"/>
          <w:szCs w:val="24"/>
          <w:lang w:eastAsia="es-DO"/>
        </w:rPr>
        <w:t xml:space="preserve"> </w:t>
      </w:r>
      <w:proofErr w:type="spellStart"/>
      <w:r>
        <w:rPr>
          <w:rFonts w:ascii="Book Antiqua" w:eastAsia="Times New Roman" w:hAnsi="Book Antiqua" w:cs="Times New Roman"/>
          <w:color w:val="000000"/>
          <w:sz w:val="24"/>
          <w:szCs w:val="24"/>
          <w:shd w:val="clear" w:color="auto" w:fill="FFFFFF"/>
          <w:lang w:eastAsia="es-DO"/>
        </w:rPr>
        <w:t>We</w:t>
      </w:r>
      <w:r w:rsidR="00C25A10" w:rsidRPr="00C25A10">
        <w:rPr>
          <w:rFonts w:ascii="Book Antiqua" w:eastAsia="Times New Roman" w:hAnsi="Book Antiqua" w:cs="Times New Roman"/>
          <w:color w:val="000000"/>
          <w:sz w:val="24"/>
          <w:szCs w:val="24"/>
          <w:shd w:val="clear" w:color="auto" w:fill="FFFFFF"/>
          <w:lang w:eastAsia="es-DO"/>
        </w:rPr>
        <w:t>chsler</w:t>
      </w:r>
      <w:proofErr w:type="spellEnd"/>
      <w:r w:rsidR="00C25A10" w:rsidRPr="00C25A10">
        <w:rPr>
          <w:rFonts w:ascii="Book Antiqua" w:eastAsia="Times New Roman" w:hAnsi="Book Antiqua" w:cs="Times New Roman"/>
          <w:color w:val="000000"/>
          <w:sz w:val="24"/>
          <w:szCs w:val="24"/>
          <w:shd w:val="clear" w:color="auto" w:fill="FFFFFF"/>
          <w:lang w:eastAsia="es-DO"/>
        </w:rPr>
        <w:t xml:space="preserve"> intento defender una posición intermedia entre los llamados activistas de su época y los favorecidos de la interpretación estricta o rigurosa.</w:t>
      </w:r>
      <w:r w:rsidR="00C25A10" w:rsidRPr="00C25A10">
        <w:rPr>
          <w:rFonts w:ascii="Book Antiqua" w:eastAsia="Times New Roman" w:hAnsi="Book Antiqua" w:cs="Times New Roman"/>
          <w:color w:val="000000"/>
          <w:sz w:val="24"/>
          <w:szCs w:val="24"/>
          <w:lang w:eastAsia="es-DO"/>
        </w:rPr>
        <w:br/>
      </w:r>
      <w:r w:rsidR="00C25A10" w:rsidRPr="00C25A10">
        <w:rPr>
          <w:rFonts w:ascii="Book Antiqua" w:eastAsia="Times New Roman" w:hAnsi="Book Antiqua" w:cs="Times New Roman"/>
          <w:color w:val="000000"/>
          <w:sz w:val="24"/>
          <w:szCs w:val="24"/>
          <w:shd w:val="clear" w:color="auto" w:fill="FFFFFF"/>
          <w:lang w:eastAsia="es-DO"/>
        </w:rPr>
        <w:t>Conforme los críticos de estos defensores de la neutralidad, estas desdichas etiquetas, todavía utilizadas hoy, aunque la terminología varia a veces, lo que sirven primordialmente es para oscurecer el hecho que la solución de los ca</w:t>
      </w:r>
      <w:r>
        <w:rPr>
          <w:rFonts w:ascii="Book Antiqua" w:eastAsia="Times New Roman" w:hAnsi="Book Antiqua" w:cs="Times New Roman"/>
          <w:color w:val="000000"/>
          <w:sz w:val="24"/>
          <w:szCs w:val="24"/>
          <w:shd w:val="clear" w:color="auto" w:fill="FFFFFF"/>
          <w:lang w:eastAsia="es-DO"/>
        </w:rPr>
        <w:t xml:space="preserve">sos requiere usualmente escoger </w:t>
      </w:r>
      <w:r w:rsidR="00C25A10" w:rsidRPr="00C25A10">
        <w:rPr>
          <w:rFonts w:ascii="Book Antiqua" w:eastAsia="Times New Roman" w:hAnsi="Book Antiqua" w:cs="Times New Roman"/>
          <w:color w:val="000000"/>
          <w:sz w:val="24"/>
          <w:szCs w:val="24"/>
          <w:shd w:val="clear" w:color="auto" w:fill="FFFFFF"/>
          <w:lang w:eastAsia="es-DO"/>
        </w:rPr>
        <w:t>entre valores en conflicto, lo que a su vez exige la formulación de una teoría para re</w:t>
      </w:r>
      <w:r>
        <w:rPr>
          <w:rFonts w:ascii="Book Antiqua" w:eastAsia="Times New Roman" w:hAnsi="Book Antiqua" w:cs="Times New Roman"/>
          <w:color w:val="000000"/>
          <w:sz w:val="24"/>
          <w:szCs w:val="24"/>
          <w:shd w:val="clear" w:color="auto" w:fill="FFFFFF"/>
          <w:lang w:eastAsia="es-DO"/>
        </w:rPr>
        <w:t xml:space="preserve">gir el proceso de selección. </w:t>
      </w:r>
      <w:proofErr w:type="spellStart"/>
      <w:r>
        <w:rPr>
          <w:rFonts w:ascii="Book Antiqua" w:eastAsia="Times New Roman" w:hAnsi="Book Antiqua" w:cs="Times New Roman"/>
          <w:color w:val="000000"/>
          <w:sz w:val="24"/>
          <w:szCs w:val="24"/>
          <w:shd w:val="clear" w:color="auto" w:fill="FFFFFF"/>
          <w:lang w:eastAsia="es-DO"/>
        </w:rPr>
        <w:t>We</w:t>
      </w:r>
      <w:r w:rsidR="00C25A10" w:rsidRPr="00C25A10">
        <w:rPr>
          <w:rFonts w:ascii="Book Antiqua" w:eastAsia="Times New Roman" w:hAnsi="Book Antiqua" w:cs="Times New Roman"/>
          <w:color w:val="000000"/>
          <w:sz w:val="24"/>
          <w:szCs w:val="24"/>
          <w:shd w:val="clear" w:color="auto" w:fill="FFFFFF"/>
          <w:lang w:eastAsia="es-DO"/>
        </w:rPr>
        <w:t>chsler</w:t>
      </w:r>
      <w:proofErr w:type="spellEnd"/>
      <w:r w:rsidR="00C25A10" w:rsidRPr="00C25A10">
        <w:rPr>
          <w:rFonts w:ascii="Book Antiqua" w:eastAsia="Times New Roman" w:hAnsi="Book Antiqua" w:cs="Times New Roman"/>
          <w:color w:val="000000"/>
          <w:sz w:val="24"/>
          <w:szCs w:val="24"/>
          <w:shd w:val="clear" w:color="auto" w:fill="FFFFFF"/>
          <w:lang w:eastAsia="es-DO"/>
        </w:rPr>
        <w:t xml:space="preserve"> no se enfrento a esta dificultad, limitándose a expresar su desconfianza hacia la discreción judicial sin límites.</w:t>
      </w:r>
      <w:r w:rsidR="00C25A10" w:rsidRPr="00C25A10">
        <w:rPr>
          <w:rFonts w:ascii="Book Antiqua" w:eastAsia="Times New Roman" w:hAnsi="Book Antiqua" w:cs="Times New Roman"/>
          <w:color w:val="000000"/>
          <w:sz w:val="24"/>
          <w:szCs w:val="24"/>
          <w:lang w:eastAsia="es-DO"/>
        </w:rPr>
        <w:br/>
      </w:r>
      <w:proofErr w:type="spellStart"/>
      <w:r>
        <w:rPr>
          <w:rFonts w:ascii="Book Antiqua" w:eastAsia="Times New Roman" w:hAnsi="Book Antiqua" w:cs="Times New Roman"/>
          <w:color w:val="000000"/>
          <w:sz w:val="24"/>
          <w:szCs w:val="24"/>
          <w:shd w:val="clear" w:color="auto" w:fill="FFFFFF"/>
          <w:lang w:eastAsia="es-DO"/>
        </w:rPr>
        <w:t>We</w:t>
      </w:r>
      <w:r w:rsidR="00C25A10" w:rsidRPr="00C25A10">
        <w:rPr>
          <w:rFonts w:ascii="Book Antiqua" w:eastAsia="Times New Roman" w:hAnsi="Book Antiqua" w:cs="Times New Roman"/>
          <w:color w:val="000000"/>
          <w:sz w:val="24"/>
          <w:szCs w:val="24"/>
          <w:shd w:val="clear" w:color="auto" w:fill="FFFFFF"/>
          <w:lang w:eastAsia="es-DO"/>
        </w:rPr>
        <w:t>chsler</w:t>
      </w:r>
      <w:proofErr w:type="spellEnd"/>
      <w:r w:rsidR="00C25A10" w:rsidRPr="00C25A10">
        <w:rPr>
          <w:rFonts w:ascii="Book Antiqua" w:eastAsia="Times New Roman" w:hAnsi="Book Antiqua" w:cs="Times New Roman"/>
          <w:color w:val="000000"/>
          <w:sz w:val="24"/>
          <w:szCs w:val="24"/>
          <w:shd w:val="clear" w:color="auto" w:fill="FFFFFF"/>
          <w:lang w:eastAsia="es-DO"/>
        </w:rPr>
        <w:t xml:space="preserve">, al contrario de sus realistas realizo el papel de la razón en el proceso judicial y abogo por el imperio de los principios en el acto de adjudicar. Esos principios debían ser neutros tanto en la decisión de las controversias </w:t>
      </w:r>
      <w:r w:rsidR="004D181B">
        <w:rPr>
          <w:rFonts w:ascii="Book Antiqua" w:eastAsia="Times New Roman" w:hAnsi="Book Antiqua" w:cs="Times New Roman"/>
          <w:color w:val="000000"/>
          <w:sz w:val="24"/>
          <w:szCs w:val="24"/>
          <w:shd w:val="clear" w:color="auto" w:fill="FFFFFF"/>
          <w:lang w:eastAsia="es-DO"/>
        </w:rPr>
        <w:t>aceptadas para revisión por el Tribunal S</w:t>
      </w:r>
      <w:r w:rsidR="00C25A10" w:rsidRPr="00C25A10">
        <w:rPr>
          <w:rFonts w:ascii="Book Antiqua" w:eastAsia="Times New Roman" w:hAnsi="Book Antiqua" w:cs="Times New Roman"/>
          <w:color w:val="000000"/>
          <w:sz w:val="24"/>
          <w:szCs w:val="24"/>
          <w:shd w:val="clear" w:color="auto" w:fill="FFFFFF"/>
          <w:lang w:eastAsia="es-DO"/>
        </w:rPr>
        <w:t>upremo de estados unidos, como para resolver sobre</w:t>
      </w:r>
      <w:r w:rsidR="004D181B">
        <w:rPr>
          <w:rFonts w:ascii="Book Antiqua" w:eastAsia="Times New Roman" w:hAnsi="Book Antiqua" w:cs="Times New Roman"/>
          <w:color w:val="000000"/>
          <w:sz w:val="24"/>
          <w:szCs w:val="24"/>
          <w:shd w:val="clear" w:color="auto" w:fill="FFFFFF"/>
          <w:lang w:eastAsia="es-DO"/>
        </w:rPr>
        <w:t xml:space="preserve"> </w:t>
      </w:r>
      <w:r w:rsidR="00C25A10" w:rsidRPr="00C25A10">
        <w:rPr>
          <w:rFonts w:ascii="Book Antiqua" w:eastAsia="Times New Roman" w:hAnsi="Book Antiqua" w:cs="Times New Roman"/>
          <w:color w:val="000000"/>
          <w:sz w:val="24"/>
          <w:szCs w:val="24"/>
          <w:shd w:val="clear" w:color="auto" w:fill="FFFFFF"/>
          <w:lang w:eastAsia="es-DO"/>
        </w:rPr>
        <w:t xml:space="preserve">la concesión o no de </w:t>
      </w:r>
      <w:proofErr w:type="spellStart"/>
      <w:r w:rsidR="00C25A10" w:rsidRPr="00C25A10">
        <w:rPr>
          <w:rFonts w:ascii="Book Antiqua" w:eastAsia="Times New Roman" w:hAnsi="Book Antiqua" w:cs="Times New Roman"/>
          <w:color w:val="000000"/>
          <w:sz w:val="24"/>
          <w:szCs w:val="24"/>
          <w:shd w:val="clear" w:color="auto" w:fill="FFFFFF"/>
          <w:lang w:eastAsia="es-DO"/>
        </w:rPr>
        <w:t>certiorari</w:t>
      </w:r>
      <w:proofErr w:type="spellEnd"/>
      <w:r w:rsidR="00C25A10" w:rsidRPr="00C25A10">
        <w:rPr>
          <w:rFonts w:ascii="Book Antiqua" w:eastAsia="Times New Roman" w:hAnsi="Book Antiqua" w:cs="Times New Roman"/>
          <w:color w:val="000000"/>
          <w:sz w:val="24"/>
          <w:szCs w:val="24"/>
          <w:shd w:val="clear" w:color="auto" w:fill="FFFFFF"/>
          <w:lang w:eastAsia="es-DO"/>
        </w:rPr>
        <w:t>.</w:t>
      </w:r>
      <w:r w:rsidR="00C25A10" w:rsidRPr="00C25A10">
        <w:rPr>
          <w:rFonts w:ascii="Book Antiqua" w:eastAsia="Times New Roman" w:hAnsi="Book Antiqua" w:cs="Times New Roman"/>
          <w:color w:val="000000"/>
          <w:sz w:val="24"/>
          <w:szCs w:val="24"/>
          <w:lang w:eastAsia="es-DO"/>
        </w:rPr>
        <w:br/>
      </w:r>
    </w:p>
    <w:p w:rsidR="00C25A10" w:rsidRDefault="00C25A10" w:rsidP="00C25A10">
      <w:pPr>
        <w:numPr>
          <w:ilvl w:val="0"/>
          <w:numId w:val="4"/>
        </w:numPr>
        <w:shd w:val="clear" w:color="auto" w:fill="FFFFFF"/>
        <w:spacing w:before="100" w:beforeAutospacing="1" w:after="100" w:afterAutospacing="1" w:line="285" w:lineRule="atLeast"/>
        <w:ind w:left="0"/>
        <w:rPr>
          <w:rFonts w:ascii="Book Antiqua" w:eastAsia="Times New Roman" w:hAnsi="Book Antiqua" w:cs="Times New Roman"/>
          <w:b/>
          <w:bCs/>
          <w:color w:val="000000"/>
          <w:sz w:val="28"/>
          <w:szCs w:val="28"/>
          <w:lang w:eastAsia="es-DO"/>
        </w:rPr>
      </w:pPr>
      <w:r w:rsidRPr="00C25A10">
        <w:rPr>
          <w:rFonts w:ascii="Book Antiqua" w:eastAsia="Times New Roman" w:hAnsi="Book Antiqua" w:cs="Times New Roman"/>
          <w:b/>
          <w:bCs/>
          <w:color w:val="000000"/>
          <w:sz w:val="28"/>
          <w:szCs w:val="28"/>
          <w:lang w:eastAsia="es-DO"/>
        </w:rPr>
        <w:lastRenderedPageBreak/>
        <w:t xml:space="preserve">Alexander </w:t>
      </w:r>
      <w:proofErr w:type="spellStart"/>
      <w:r w:rsidRPr="00C25A10">
        <w:rPr>
          <w:rFonts w:ascii="Book Antiqua" w:eastAsia="Times New Roman" w:hAnsi="Book Antiqua" w:cs="Times New Roman"/>
          <w:b/>
          <w:bCs/>
          <w:color w:val="000000"/>
          <w:sz w:val="28"/>
          <w:szCs w:val="28"/>
          <w:lang w:eastAsia="es-DO"/>
        </w:rPr>
        <w:t>Bickel</w:t>
      </w:r>
      <w:proofErr w:type="spellEnd"/>
      <w:r w:rsidRPr="00C25A10">
        <w:rPr>
          <w:rFonts w:ascii="Book Antiqua" w:eastAsia="Times New Roman" w:hAnsi="Book Antiqua" w:cs="Times New Roman"/>
          <w:b/>
          <w:bCs/>
          <w:color w:val="000000"/>
          <w:sz w:val="28"/>
          <w:szCs w:val="28"/>
          <w:lang w:eastAsia="es-DO"/>
        </w:rPr>
        <w:t xml:space="preserve"> y las virtudes pasivas:</w:t>
      </w:r>
    </w:p>
    <w:p w:rsidR="00536FBB" w:rsidRDefault="00C25A10" w:rsidP="00C25A10">
      <w:pPr>
        <w:shd w:val="clear" w:color="auto" w:fill="FFFFFF"/>
        <w:spacing w:before="100" w:beforeAutospacing="1" w:after="100" w:afterAutospacing="1" w:line="285" w:lineRule="atLeast"/>
        <w:rPr>
          <w:rFonts w:ascii="Book Antiqua" w:eastAsia="Times New Roman" w:hAnsi="Book Antiqua" w:cs="Times New Roman"/>
          <w:color w:val="000000"/>
          <w:sz w:val="24"/>
          <w:szCs w:val="24"/>
          <w:shd w:val="clear" w:color="auto" w:fill="FFFFFF"/>
          <w:lang w:eastAsia="es-DO"/>
        </w:rPr>
      </w:pPr>
      <w:r w:rsidRPr="00C25A10">
        <w:rPr>
          <w:rFonts w:ascii="Book Antiqua" w:eastAsia="Times New Roman" w:hAnsi="Book Antiqua" w:cs="Times New Roman"/>
          <w:b/>
          <w:bCs/>
          <w:color w:val="000000"/>
          <w:sz w:val="28"/>
          <w:szCs w:val="28"/>
          <w:lang w:eastAsia="es-DO"/>
        </w:rPr>
        <w:br/>
      </w:r>
      <w:r w:rsidRPr="00C25A10">
        <w:rPr>
          <w:rFonts w:ascii="Book Antiqua" w:eastAsia="Times New Roman" w:hAnsi="Book Antiqua" w:cs="Times New Roman"/>
          <w:color w:val="000000"/>
          <w:sz w:val="24"/>
          <w:szCs w:val="24"/>
          <w:shd w:val="clear" w:color="auto" w:fill="FFFFFF"/>
          <w:lang w:eastAsia="es-DO"/>
        </w:rPr>
        <w:t xml:space="preserve">Alexander </w:t>
      </w:r>
      <w:proofErr w:type="spellStart"/>
      <w:r w:rsidRPr="00C25A10">
        <w:rPr>
          <w:rFonts w:ascii="Book Antiqua" w:eastAsia="Times New Roman" w:hAnsi="Book Antiqua" w:cs="Times New Roman"/>
          <w:color w:val="000000"/>
          <w:sz w:val="24"/>
          <w:szCs w:val="24"/>
          <w:shd w:val="clear" w:color="auto" w:fill="FFFFFF"/>
          <w:lang w:eastAsia="es-DO"/>
        </w:rPr>
        <w:t>Bickel</w:t>
      </w:r>
      <w:proofErr w:type="spellEnd"/>
      <w:r w:rsidRPr="00C25A10">
        <w:rPr>
          <w:rFonts w:ascii="Book Antiqua" w:eastAsia="Times New Roman" w:hAnsi="Book Antiqua" w:cs="Times New Roman"/>
          <w:color w:val="000000"/>
          <w:sz w:val="24"/>
          <w:szCs w:val="24"/>
          <w:shd w:val="clear" w:color="auto" w:fill="FFFFFF"/>
          <w:lang w:eastAsia="es-DO"/>
        </w:rPr>
        <w:t xml:space="preserve">, profesor de la universidad de </w:t>
      </w:r>
      <w:proofErr w:type="spellStart"/>
      <w:r w:rsidRPr="00C25A10">
        <w:rPr>
          <w:rFonts w:ascii="Book Antiqua" w:eastAsia="Times New Roman" w:hAnsi="Book Antiqua" w:cs="Times New Roman"/>
          <w:color w:val="000000"/>
          <w:sz w:val="24"/>
          <w:szCs w:val="24"/>
          <w:shd w:val="clear" w:color="auto" w:fill="FFFFFF"/>
          <w:lang w:eastAsia="es-DO"/>
        </w:rPr>
        <w:t>yale</w:t>
      </w:r>
      <w:proofErr w:type="spellEnd"/>
      <w:r w:rsidRPr="00C25A10">
        <w:rPr>
          <w:rFonts w:ascii="Book Antiqua" w:eastAsia="Times New Roman" w:hAnsi="Book Antiqua" w:cs="Times New Roman"/>
          <w:color w:val="000000"/>
          <w:sz w:val="24"/>
          <w:szCs w:val="24"/>
          <w:shd w:val="clear" w:color="auto" w:fill="FFFFFF"/>
          <w:lang w:eastAsia="es-DO"/>
        </w:rPr>
        <w:t>, era un fuerte defensor de la corte Warren hasta comienzo de los años sesenta, pero a finales de esa década y en los años setenta se convirtió en unos de sus críticos más acerbos. La clave para su desencanto se encuentra en su teoría sobre el proceso adjudicativo.</w:t>
      </w:r>
      <w:r w:rsidRPr="00C25A10">
        <w:rPr>
          <w:rFonts w:ascii="Book Antiqua" w:eastAsia="Times New Roman" w:hAnsi="Book Antiqua" w:cs="Times New Roman"/>
          <w:color w:val="000000"/>
          <w:sz w:val="24"/>
          <w:szCs w:val="24"/>
          <w:lang w:eastAsia="es-DO"/>
        </w:rPr>
        <w:br/>
      </w:r>
      <w:r w:rsidRPr="00C25A10">
        <w:rPr>
          <w:rFonts w:ascii="Book Antiqua" w:eastAsia="Times New Roman" w:hAnsi="Book Antiqua" w:cs="Times New Roman"/>
          <w:color w:val="000000"/>
          <w:sz w:val="24"/>
          <w:szCs w:val="24"/>
          <w:lang w:eastAsia="es-DO"/>
        </w:rPr>
        <w:br/>
      </w:r>
      <w:proofErr w:type="spellStart"/>
      <w:r w:rsidRPr="00C25A10">
        <w:rPr>
          <w:rFonts w:ascii="Book Antiqua" w:eastAsia="Times New Roman" w:hAnsi="Book Antiqua" w:cs="Times New Roman"/>
          <w:color w:val="000000"/>
          <w:sz w:val="24"/>
          <w:szCs w:val="24"/>
          <w:shd w:val="clear" w:color="auto" w:fill="FFFFFF"/>
          <w:lang w:eastAsia="es-DO"/>
        </w:rPr>
        <w:t>Bickel</w:t>
      </w:r>
      <w:proofErr w:type="spellEnd"/>
      <w:r w:rsidRPr="00C25A10">
        <w:rPr>
          <w:rFonts w:ascii="Book Antiqua" w:eastAsia="Times New Roman" w:hAnsi="Book Antiqua" w:cs="Times New Roman"/>
          <w:color w:val="000000"/>
          <w:sz w:val="24"/>
          <w:szCs w:val="24"/>
          <w:shd w:val="clear" w:color="auto" w:fill="FFFFFF"/>
          <w:lang w:eastAsia="es-DO"/>
        </w:rPr>
        <w:t xml:space="preserve"> creía en la importancia de un sistema duradero de los valores aunque dudaba de su existencia fuer</w:t>
      </w:r>
      <w:r w:rsidR="00921C4C">
        <w:rPr>
          <w:rFonts w:ascii="Book Antiqua" w:eastAsia="Times New Roman" w:hAnsi="Book Antiqua" w:cs="Times New Roman"/>
          <w:color w:val="000000"/>
          <w:sz w:val="24"/>
          <w:szCs w:val="24"/>
          <w:shd w:val="clear" w:color="auto" w:fill="FFFFFF"/>
          <w:lang w:eastAsia="es-DO"/>
        </w:rPr>
        <w:t xml:space="preserve">a de nuestra voluntad, así </w:t>
      </w:r>
      <w:r w:rsidRPr="00C25A10">
        <w:rPr>
          <w:rFonts w:ascii="Book Antiqua" w:eastAsia="Times New Roman" w:hAnsi="Book Antiqua" w:cs="Times New Roman"/>
          <w:color w:val="000000"/>
          <w:sz w:val="24"/>
          <w:szCs w:val="24"/>
          <w:shd w:val="clear" w:color="auto" w:fill="FFFFFF"/>
          <w:lang w:eastAsia="es-DO"/>
        </w:rPr>
        <w:t>de la capacidad humana para determinarlos con absoluta precisión.</w:t>
      </w:r>
      <w:r w:rsidRPr="00C25A10">
        <w:rPr>
          <w:rFonts w:ascii="Book Antiqua" w:eastAsia="Times New Roman" w:hAnsi="Book Antiqua" w:cs="Times New Roman"/>
          <w:color w:val="000000"/>
          <w:sz w:val="24"/>
          <w:szCs w:val="24"/>
          <w:lang w:eastAsia="es-DO"/>
        </w:rPr>
        <w:br/>
      </w:r>
      <w:r w:rsidRPr="00C25A10">
        <w:rPr>
          <w:rFonts w:ascii="Book Antiqua" w:eastAsia="Times New Roman" w:hAnsi="Book Antiqua" w:cs="Times New Roman"/>
          <w:color w:val="000000"/>
          <w:sz w:val="24"/>
          <w:szCs w:val="24"/>
          <w:lang w:eastAsia="es-DO"/>
        </w:rPr>
        <w:br/>
      </w:r>
      <w:proofErr w:type="spellStart"/>
      <w:r w:rsidRPr="00C25A10">
        <w:rPr>
          <w:rFonts w:ascii="Book Antiqua" w:eastAsia="Times New Roman" w:hAnsi="Book Antiqua" w:cs="Times New Roman"/>
          <w:color w:val="000000"/>
          <w:sz w:val="24"/>
          <w:szCs w:val="24"/>
          <w:shd w:val="clear" w:color="auto" w:fill="FFFFFF"/>
          <w:lang w:eastAsia="es-DO"/>
        </w:rPr>
        <w:t>Bickel</w:t>
      </w:r>
      <w:proofErr w:type="spellEnd"/>
      <w:r w:rsidRPr="00C25A10">
        <w:rPr>
          <w:rFonts w:ascii="Book Antiqua" w:eastAsia="Times New Roman" w:hAnsi="Book Antiqua" w:cs="Times New Roman"/>
          <w:color w:val="000000"/>
          <w:sz w:val="24"/>
          <w:szCs w:val="24"/>
          <w:shd w:val="clear" w:color="auto" w:fill="FFFFFF"/>
          <w:lang w:eastAsia="es-DO"/>
        </w:rPr>
        <w:t xml:space="preserve"> estimaba que la labor del</w:t>
      </w:r>
      <w:r w:rsidR="00921C4C">
        <w:rPr>
          <w:rFonts w:ascii="Book Antiqua" w:eastAsia="Times New Roman" w:hAnsi="Book Antiqua" w:cs="Times New Roman"/>
          <w:color w:val="000000"/>
          <w:sz w:val="24"/>
          <w:szCs w:val="24"/>
          <w:shd w:val="clear" w:color="auto" w:fill="FFFFFF"/>
          <w:lang w:eastAsia="es-DO"/>
        </w:rPr>
        <w:t xml:space="preserve"> tribunal supremo constituía de hecho ´´ a </w:t>
      </w:r>
      <w:r w:rsidR="00921C4C" w:rsidRPr="00921C4C">
        <w:rPr>
          <w:rFonts w:ascii="Book Antiqua" w:eastAsia="Times New Roman" w:hAnsi="Book Antiqua" w:cs="Times New Roman"/>
          <w:color w:val="000000"/>
          <w:sz w:val="24"/>
          <w:szCs w:val="24"/>
          <w:shd w:val="clear" w:color="auto" w:fill="FFFFFF"/>
          <w:lang w:eastAsia="es-DO"/>
        </w:rPr>
        <w:t>Proceso para la inyección en el gobierno representativo de un conjunto de valores básicos duraderos</w:t>
      </w:r>
      <w:r w:rsidR="00921C4C">
        <w:rPr>
          <w:rFonts w:ascii="Book Antiqua" w:eastAsia="Times New Roman" w:hAnsi="Book Antiqua" w:cs="Times New Roman"/>
          <w:color w:val="000000"/>
          <w:sz w:val="24"/>
          <w:szCs w:val="24"/>
          <w:shd w:val="clear" w:color="auto" w:fill="FFFFFF"/>
          <w:lang w:eastAsia="es-DO"/>
        </w:rPr>
        <w:t xml:space="preserve">´´. </w:t>
      </w:r>
      <w:r w:rsidRPr="00C25A10">
        <w:rPr>
          <w:rFonts w:ascii="Book Antiqua" w:eastAsia="Times New Roman" w:hAnsi="Book Antiqua" w:cs="Times New Roman"/>
          <w:color w:val="000000"/>
          <w:sz w:val="24"/>
          <w:szCs w:val="24"/>
          <w:shd w:val="clear" w:color="auto" w:fill="FFFFFF"/>
          <w:lang w:eastAsia="es-DO"/>
        </w:rPr>
        <w:t xml:space="preserve">Esta función, a juicio de </w:t>
      </w:r>
      <w:proofErr w:type="spellStart"/>
      <w:r w:rsidRPr="00C25A10">
        <w:rPr>
          <w:rFonts w:ascii="Book Antiqua" w:eastAsia="Times New Roman" w:hAnsi="Book Antiqua" w:cs="Times New Roman"/>
          <w:color w:val="000000"/>
          <w:sz w:val="24"/>
          <w:szCs w:val="24"/>
          <w:shd w:val="clear" w:color="auto" w:fill="FFFFFF"/>
          <w:lang w:eastAsia="es-DO"/>
        </w:rPr>
        <w:t>Bickel</w:t>
      </w:r>
      <w:proofErr w:type="spellEnd"/>
      <w:r w:rsidRPr="00C25A10">
        <w:rPr>
          <w:rFonts w:ascii="Book Antiqua" w:eastAsia="Times New Roman" w:hAnsi="Book Antiqua" w:cs="Times New Roman"/>
          <w:color w:val="000000"/>
          <w:sz w:val="24"/>
          <w:szCs w:val="24"/>
          <w:shd w:val="clear" w:color="auto" w:fill="FFFFFF"/>
          <w:lang w:eastAsia="es-DO"/>
        </w:rPr>
        <w:t xml:space="preserve"> no constituía una usurpación de la función legislativa pero en el curso de su desempeño podían surgir problemas de difícil solución a base estrictamente de principios.</w:t>
      </w:r>
      <w:r w:rsidRPr="00C25A10">
        <w:rPr>
          <w:rFonts w:ascii="Book Antiqua" w:eastAsia="Times New Roman" w:hAnsi="Book Antiqua" w:cs="Times New Roman"/>
          <w:color w:val="000000"/>
          <w:sz w:val="24"/>
          <w:szCs w:val="24"/>
          <w:lang w:eastAsia="es-DO"/>
        </w:rPr>
        <w:br/>
      </w:r>
      <w:r w:rsidRPr="00C25A10">
        <w:rPr>
          <w:rFonts w:ascii="Book Antiqua" w:eastAsia="Times New Roman" w:hAnsi="Book Antiqua" w:cs="Times New Roman"/>
          <w:color w:val="000000"/>
          <w:sz w:val="24"/>
          <w:szCs w:val="24"/>
          <w:lang w:eastAsia="es-DO"/>
        </w:rPr>
        <w:br/>
      </w:r>
      <w:r w:rsidRPr="00C25A10">
        <w:rPr>
          <w:rFonts w:ascii="Book Antiqua" w:eastAsia="Times New Roman" w:hAnsi="Book Antiqua" w:cs="Times New Roman"/>
          <w:color w:val="000000"/>
          <w:sz w:val="24"/>
          <w:szCs w:val="24"/>
          <w:shd w:val="clear" w:color="auto" w:fill="FFFFFF"/>
          <w:lang w:eastAsia="es-DO"/>
        </w:rPr>
        <w:t xml:space="preserve">De ahí que recomendase que hasta que emergiese un consejo discernible sobre los valores en juego se practicasen lo que llamaba </w:t>
      </w:r>
      <w:r w:rsidR="00921C4C">
        <w:rPr>
          <w:rFonts w:ascii="Book Antiqua" w:eastAsia="Times New Roman" w:hAnsi="Book Antiqua" w:cs="Times New Roman"/>
          <w:color w:val="000000"/>
          <w:sz w:val="24"/>
          <w:szCs w:val="24"/>
          <w:shd w:val="clear" w:color="auto" w:fill="FFFFFF"/>
          <w:lang w:eastAsia="es-DO"/>
        </w:rPr>
        <w:t xml:space="preserve">´´virtudes pasivas´´: </w:t>
      </w:r>
      <w:r w:rsidRPr="00C25A10">
        <w:rPr>
          <w:rFonts w:ascii="Book Antiqua" w:eastAsia="Times New Roman" w:hAnsi="Book Antiqua" w:cs="Times New Roman"/>
          <w:color w:val="000000"/>
          <w:sz w:val="24"/>
          <w:szCs w:val="24"/>
          <w:shd w:val="clear" w:color="auto" w:fill="FFFFFF"/>
          <w:lang w:eastAsia="es-DO"/>
        </w:rPr>
        <w:t>el empleo de técnica t</w:t>
      </w:r>
      <w:r w:rsidR="00921C4C">
        <w:rPr>
          <w:rFonts w:ascii="Book Antiqua" w:eastAsia="Times New Roman" w:hAnsi="Book Antiqua" w:cs="Times New Roman"/>
          <w:color w:val="000000"/>
          <w:sz w:val="24"/>
          <w:szCs w:val="24"/>
          <w:shd w:val="clear" w:color="auto" w:fill="FFFFFF"/>
          <w:lang w:eastAsia="es-DO"/>
        </w:rPr>
        <w:t xml:space="preserve">ales como la denegatoria de </w:t>
      </w:r>
      <w:proofErr w:type="spellStart"/>
      <w:r w:rsidR="00921C4C">
        <w:rPr>
          <w:rFonts w:ascii="Book Antiqua" w:eastAsia="Times New Roman" w:hAnsi="Book Antiqua" w:cs="Times New Roman"/>
          <w:color w:val="000000"/>
          <w:sz w:val="24"/>
          <w:szCs w:val="24"/>
          <w:shd w:val="clear" w:color="auto" w:fill="FFFFFF"/>
          <w:lang w:eastAsia="es-DO"/>
        </w:rPr>
        <w:t>certiorari</w:t>
      </w:r>
      <w:proofErr w:type="spellEnd"/>
      <w:r w:rsidRPr="00C25A10">
        <w:rPr>
          <w:rFonts w:ascii="Book Antiqua" w:eastAsia="Times New Roman" w:hAnsi="Book Antiqua" w:cs="Times New Roman"/>
          <w:color w:val="000000"/>
          <w:sz w:val="24"/>
          <w:szCs w:val="24"/>
          <w:shd w:val="clear" w:color="auto" w:fill="FFFFFF"/>
          <w:lang w:eastAsia="es-DO"/>
        </w:rPr>
        <w:t xml:space="preserve"> o el rechazo de la controversia por razones de </w:t>
      </w:r>
      <w:proofErr w:type="spellStart"/>
      <w:proofErr w:type="gramStart"/>
      <w:r w:rsidRPr="00C25A10">
        <w:rPr>
          <w:rFonts w:ascii="Book Antiqua" w:eastAsia="Times New Roman" w:hAnsi="Book Antiqua" w:cs="Times New Roman"/>
          <w:color w:val="000000"/>
          <w:sz w:val="24"/>
          <w:szCs w:val="24"/>
          <w:shd w:val="clear" w:color="auto" w:fill="FFFFFF"/>
          <w:lang w:eastAsia="es-DO"/>
        </w:rPr>
        <w:t>academicidad</w:t>
      </w:r>
      <w:proofErr w:type="spellEnd"/>
      <w:r w:rsidRPr="00C25A10">
        <w:rPr>
          <w:rFonts w:ascii="Book Antiqua" w:eastAsia="Times New Roman" w:hAnsi="Book Antiqua" w:cs="Times New Roman"/>
          <w:color w:val="000000"/>
          <w:sz w:val="24"/>
          <w:szCs w:val="24"/>
          <w:shd w:val="clear" w:color="auto" w:fill="FFFFFF"/>
          <w:lang w:eastAsia="es-DO"/>
        </w:rPr>
        <w:t xml:space="preserve"> ,</w:t>
      </w:r>
      <w:proofErr w:type="gramEnd"/>
      <w:r w:rsidRPr="00C25A10">
        <w:rPr>
          <w:rFonts w:ascii="Book Antiqua" w:eastAsia="Times New Roman" w:hAnsi="Book Antiqua" w:cs="Times New Roman"/>
          <w:color w:val="000000"/>
          <w:sz w:val="24"/>
          <w:szCs w:val="24"/>
          <w:shd w:val="clear" w:color="auto" w:fill="FFFFFF"/>
          <w:lang w:eastAsia="es-DO"/>
        </w:rPr>
        <w:t xml:space="preserve"> madurez o falta de legitimación activa.</w:t>
      </w:r>
      <w:r w:rsidRPr="00C25A10">
        <w:rPr>
          <w:rFonts w:ascii="Book Antiqua" w:eastAsia="Times New Roman" w:hAnsi="Book Antiqua" w:cs="Times New Roman"/>
          <w:color w:val="000000"/>
          <w:sz w:val="24"/>
          <w:szCs w:val="24"/>
          <w:lang w:eastAsia="es-DO"/>
        </w:rPr>
        <w:br/>
      </w:r>
      <w:r w:rsidRPr="00C25A10">
        <w:rPr>
          <w:rFonts w:ascii="Book Antiqua" w:eastAsia="Times New Roman" w:hAnsi="Book Antiqua" w:cs="Times New Roman"/>
          <w:color w:val="000000"/>
          <w:sz w:val="24"/>
          <w:szCs w:val="24"/>
          <w:lang w:eastAsia="es-DO"/>
        </w:rPr>
        <w:br/>
      </w:r>
      <w:r w:rsidRPr="00C25A10">
        <w:rPr>
          <w:rFonts w:ascii="Book Antiqua" w:eastAsia="Times New Roman" w:hAnsi="Book Antiqua" w:cs="Times New Roman"/>
          <w:color w:val="000000"/>
          <w:sz w:val="24"/>
          <w:szCs w:val="24"/>
          <w:shd w:val="clear" w:color="auto" w:fill="FFFFFF"/>
          <w:lang w:eastAsia="es-DO"/>
        </w:rPr>
        <w:t>Al consider</w:t>
      </w:r>
      <w:r w:rsidR="00921C4C">
        <w:rPr>
          <w:rFonts w:ascii="Book Antiqua" w:eastAsia="Times New Roman" w:hAnsi="Book Antiqua" w:cs="Times New Roman"/>
          <w:color w:val="000000"/>
          <w:sz w:val="24"/>
          <w:szCs w:val="24"/>
          <w:shd w:val="clear" w:color="auto" w:fill="FFFFFF"/>
          <w:lang w:eastAsia="es-DO"/>
        </w:rPr>
        <w:t xml:space="preserve">ar </w:t>
      </w:r>
      <w:proofErr w:type="spellStart"/>
      <w:r w:rsidR="00921C4C">
        <w:rPr>
          <w:rFonts w:ascii="Book Antiqua" w:eastAsia="Times New Roman" w:hAnsi="Book Antiqua" w:cs="Times New Roman"/>
          <w:color w:val="000000"/>
          <w:sz w:val="24"/>
          <w:szCs w:val="24"/>
          <w:shd w:val="clear" w:color="auto" w:fill="FFFFFF"/>
          <w:lang w:eastAsia="es-DO"/>
        </w:rPr>
        <w:t>Bickel</w:t>
      </w:r>
      <w:proofErr w:type="spellEnd"/>
      <w:r w:rsidR="00921C4C">
        <w:rPr>
          <w:rFonts w:ascii="Book Antiqua" w:eastAsia="Times New Roman" w:hAnsi="Book Antiqua" w:cs="Times New Roman"/>
          <w:color w:val="000000"/>
          <w:sz w:val="24"/>
          <w:szCs w:val="24"/>
          <w:shd w:val="clear" w:color="auto" w:fill="FFFFFF"/>
          <w:lang w:eastAsia="es-DO"/>
        </w:rPr>
        <w:t xml:space="preserve"> que se desentendía su consejo se torno</w:t>
      </w:r>
      <w:r w:rsidRPr="00C25A10">
        <w:rPr>
          <w:rFonts w:ascii="Book Antiqua" w:eastAsia="Times New Roman" w:hAnsi="Book Antiqua" w:cs="Times New Roman"/>
          <w:color w:val="000000"/>
          <w:sz w:val="24"/>
          <w:szCs w:val="24"/>
          <w:shd w:val="clear" w:color="auto" w:fill="FFFFFF"/>
          <w:lang w:eastAsia="es-DO"/>
        </w:rPr>
        <w:t xml:space="preserve"> en un crítico aun más acérrimo de la corte Warren. </w:t>
      </w:r>
      <w:proofErr w:type="spellStart"/>
      <w:r w:rsidRPr="00C25A10">
        <w:rPr>
          <w:rFonts w:ascii="Book Antiqua" w:eastAsia="Times New Roman" w:hAnsi="Book Antiqua" w:cs="Times New Roman"/>
          <w:color w:val="000000"/>
          <w:sz w:val="24"/>
          <w:szCs w:val="24"/>
          <w:shd w:val="clear" w:color="auto" w:fill="FFFFFF"/>
          <w:lang w:eastAsia="es-DO"/>
        </w:rPr>
        <w:t>Bickel</w:t>
      </w:r>
      <w:proofErr w:type="spellEnd"/>
      <w:r w:rsidRPr="00C25A10">
        <w:rPr>
          <w:rFonts w:ascii="Book Antiqua" w:eastAsia="Times New Roman" w:hAnsi="Book Antiqua" w:cs="Times New Roman"/>
          <w:color w:val="000000"/>
          <w:sz w:val="24"/>
          <w:szCs w:val="24"/>
          <w:shd w:val="clear" w:color="auto" w:fill="FFFFFF"/>
          <w:lang w:eastAsia="es-DO"/>
        </w:rPr>
        <w:t xml:space="preserve"> continúo exponiendo y refinando con creciente vigor su teoría al efecto que es posible resolver la mayor parte de los casos a base estrictamente de principios y que cuando esto no fuera posible se debe recurrir a las virtudes pasivas.</w:t>
      </w:r>
    </w:p>
    <w:p w:rsidR="00C25A10" w:rsidRPr="00C25A10" w:rsidRDefault="00536FBB" w:rsidP="00C25A10">
      <w:pPr>
        <w:shd w:val="clear" w:color="auto" w:fill="FFFFFF"/>
        <w:spacing w:before="100" w:beforeAutospacing="1" w:after="100" w:afterAutospacing="1" w:line="285" w:lineRule="atLeast"/>
        <w:rPr>
          <w:rFonts w:ascii="Book Antiqua" w:eastAsia="Times New Roman" w:hAnsi="Book Antiqua" w:cs="Times New Roman"/>
          <w:b/>
          <w:bCs/>
          <w:color w:val="000000"/>
          <w:sz w:val="28"/>
          <w:szCs w:val="28"/>
          <w:lang w:eastAsia="es-DO"/>
        </w:rPr>
      </w:pPr>
      <w:r>
        <w:rPr>
          <w:rFonts w:ascii="Book Antiqua" w:eastAsia="Times New Roman" w:hAnsi="Book Antiqua" w:cs="Times New Roman"/>
          <w:color w:val="000000"/>
          <w:sz w:val="24"/>
          <w:szCs w:val="24"/>
          <w:shd w:val="clear" w:color="auto" w:fill="FFFFFF"/>
          <w:lang w:eastAsia="es-DO"/>
        </w:rPr>
        <w:t xml:space="preserve">Su </w:t>
      </w:r>
      <w:proofErr w:type="spellStart"/>
      <w:r>
        <w:rPr>
          <w:rFonts w:ascii="Book Antiqua" w:eastAsia="Times New Roman" w:hAnsi="Book Antiqua" w:cs="Times New Roman"/>
          <w:color w:val="000000"/>
          <w:sz w:val="24"/>
          <w:szCs w:val="24"/>
          <w:shd w:val="clear" w:color="auto" w:fill="FFFFFF"/>
          <w:lang w:eastAsia="es-DO"/>
        </w:rPr>
        <w:t>pasivismo</w:t>
      </w:r>
      <w:proofErr w:type="spellEnd"/>
      <w:r>
        <w:rPr>
          <w:rFonts w:ascii="Book Antiqua" w:eastAsia="Times New Roman" w:hAnsi="Book Antiqua" w:cs="Times New Roman"/>
          <w:color w:val="000000"/>
          <w:sz w:val="24"/>
          <w:szCs w:val="24"/>
          <w:shd w:val="clear" w:color="auto" w:fill="FFFFFF"/>
          <w:lang w:eastAsia="es-DO"/>
        </w:rPr>
        <w:t xml:space="preserve"> aumento con el tiempo al convencerse que las zonas grises del derecho eran más vastas que lo que </w:t>
      </w:r>
      <w:proofErr w:type="gramStart"/>
      <w:r>
        <w:rPr>
          <w:rFonts w:ascii="Book Antiqua" w:eastAsia="Times New Roman" w:hAnsi="Book Antiqua" w:cs="Times New Roman"/>
          <w:color w:val="000000"/>
          <w:sz w:val="24"/>
          <w:szCs w:val="24"/>
          <w:shd w:val="clear" w:color="auto" w:fill="FFFFFF"/>
          <w:lang w:eastAsia="es-DO"/>
        </w:rPr>
        <w:t>parecían</w:t>
      </w:r>
      <w:proofErr w:type="gramEnd"/>
      <w:r>
        <w:rPr>
          <w:rFonts w:ascii="Book Antiqua" w:eastAsia="Times New Roman" w:hAnsi="Book Antiqua" w:cs="Times New Roman"/>
          <w:color w:val="000000"/>
          <w:sz w:val="24"/>
          <w:szCs w:val="24"/>
          <w:shd w:val="clear" w:color="auto" w:fill="FFFFFF"/>
          <w:lang w:eastAsia="es-DO"/>
        </w:rPr>
        <w:t xml:space="preserve"> inicialmente y que la búsqueda de valores duraderos era en ciertos campos imposible o al menos poco prudente.</w:t>
      </w:r>
      <w:r w:rsidR="00C25A10" w:rsidRPr="00C25A10">
        <w:rPr>
          <w:rFonts w:ascii="Book Antiqua" w:eastAsia="Times New Roman" w:hAnsi="Book Antiqua" w:cs="Times New Roman"/>
          <w:color w:val="000000"/>
          <w:sz w:val="24"/>
          <w:szCs w:val="24"/>
          <w:lang w:eastAsia="es-DO"/>
        </w:rPr>
        <w:br/>
      </w:r>
    </w:p>
    <w:p w:rsidR="00C25A10" w:rsidRPr="00C25A10" w:rsidRDefault="00C25A10" w:rsidP="00C25A10">
      <w:pPr>
        <w:numPr>
          <w:ilvl w:val="0"/>
          <w:numId w:val="4"/>
        </w:numPr>
        <w:shd w:val="clear" w:color="auto" w:fill="FFFFFF"/>
        <w:spacing w:before="100" w:beforeAutospacing="1" w:after="100" w:afterAutospacing="1" w:line="285" w:lineRule="atLeast"/>
        <w:ind w:left="0"/>
        <w:rPr>
          <w:rFonts w:ascii="Book Antiqua" w:eastAsia="Times New Roman" w:hAnsi="Book Antiqua" w:cs="Times New Roman"/>
          <w:b/>
          <w:bCs/>
          <w:color w:val="000000"/>
          <w:sz w:val="28"/>
          <w:szCs w:val="28"/>
          <w:lang w:eastAsia="es-DO"/>
        </w:rPr>
      </w:pPr>
      <w:proofErr w:type="spellStart"/>
      <w:r w:rsidRPr="00C25A10">
        <w:rPr>
          <w:rFonts w:ascii="Book Antiqua" w:eastAsia="Times New Roman" w:hAnsi="Book Antiqua" w:cs="Times New Roman"/>
          <w:b/>
          <w:bCs/>
          <w:color w:val="000000"/>
          <w:sz w:val="28"/>
          <w:szCs w:val="28"/>
          <w:lang w:eastAsia="es-DO"/>
        </w:rPr>
        <w:t>Antonin</w:t>
      </w:r>
      <w:proofErr w:type="spellEnd"/>
      <w:r w:rsidRPr="00C25A10">
        <w:rPr>
          <w:rFonts w:ascii="Book Antiqua" w:eastAsia="Times New Roman" w:hAnsi="Book Antiqua" w:cs="Times New Roman"/>
          <w:b/>
          <w:bCs/>
          <w:color w:val="000000"/>
          <w:sz w:val="28"/>
          <w:szCs w:val="28"/>
          <w:lang w:eastAsia="es-DO"/>
        </w:rPr>
        <w:t xml:space="preserve"> </w:t>
      </w:r>
      <w:proofErr w:type="spellStart"/>
      <w:r w:rsidRPr="00C25A10">
        <w:rPr>
          <w:rFonts w:ascii="Book Antiqua" w:eastAsia="Times New Roman" w:hAnsi="Book Antiqua" w:cs="Times New Roman"/>
          <w:b/>
          <w:bCs/>
          <w:color w:val="000000"/>
          <w:sz w:val="28"/>
          <w:szCs w:val="28"/>
          <w:lang w:eastAsia="es-DO"/>
        </w:rPr>
        <w:t>Scalia</w:t>
      </w:r>
      <w:proofErr w:type="spellEnd"/>
      <w:r w:rsidRPr="00C25A10">
        <w:rPr>
          <w:rFonts w:ascii="Book Antiqua" w:eastAsia="Times New Roman" w:hAnsi="Book Antiqua" w:cs="Times New Roman"/>
          <w:b/>
          <w:bCs/>
          <w:color w:val="000000"/>
          <w:sz w:val="28"/>
          <w:szCs w:val="28"/>
          <w:lang w:eastAsia="es-DO"/>
        </w:rPr>
        <w:t xml:space="preserve"> y el </w:t>
      </w:r>
      <w:proofErr w:type="spellStart"/>
      <w:r w:rsidRPr="00C25A10">
        <w:rPr>
          <w:rFonts w:ascii="Book Antiqua" w:eastAsia="Times New Roman" w:hAnsi="Book Antiqua" w:cs="Times New Roman"/>
          <w:b/>
          <w:bCs/>
          <w:color w:val="000000"/>
          <w:sz w:val="28"/>
          <w:szCs w:val="28"/>
          <w:lang w:eastAsia="es-DO"/>
        </w:rPr>
        <w:t>textualismo</w:t>
      </w:r>
      <w:proofErr w:type="spellEnd"/>
    </w:p>
    <w:p w:rsidR="00C25A10" w:rsidRPr="00C25A10" w:rsidRDefault="00C25A10" w:rsidP="00C25A10">
      <w:pPr>
        <w:spacing w:after="0" w:line="240" w:lineRule="auto"/>
        <w:rPr>
          <w:rFonts w:ascii="Book Antiqua" w:eastAsia="Times New Roman" w:hAnsi="Book Antiqua" w:cs="Times New Roman"/>
          <w:sz w:val="24"/>
          <w:szCs w:val="24"/>
          <w:lang w:eastAsia="es-DO"/>
        </w:rPr>
      </w:pPr>
      <w:r w:rsidRPr="00C25A10">
        <w:rPr>
          <w:rFonts w:ascii="Book Antiqua" w:eastAsia="Times New Roman" w:hAnsi="Book Antiqua" w:cs="Times New Roman"/>
          <w:color w:val="000000"/>
          <w:sz w:val="24"/>
          <w:szCs w:val="24"/>
          <w:lang w:eastAsia="es-DO"/>
        </w:rPr>
        <w:br/>
      </w:r>
      <w:proofErr w:type="spellStart"/>
      <w:r w:rsidR="00536FBB">
        <w:rPr>
          <w:rFonts w:ascii="Book Antiqua" w:eastAsia="Times New Roman" w:hAnsi="Book Antiqua" w:cs="Times New Roman"/>
          <w:color w:val="000000"/>
          <w:sz w:val="24"/>
          <w:szCs w:val="24"/>
          <w:shd w:val="clear" w:color="auto" w:fill="FFFFFF"/>
          <w:lang w:eastAsia="es-DO"/>
        </w:rPr>
        <w:t>Antonin</w:t>
      </w:r>
      <w:proofErr w:type="spellEnd"/>
      <w:r w:rsidR="00536FBB">
        <w:rPr>
          <w:rFonts w:ascii="Book Antiqua" w:eastAsia="Times New Roman" w:hAnsi="Book Antiqua" w:cs="Times New Roman"/>
          <w:color w:val="000000"/>
          <w:sz w:val="24"/>
          <w:szCs w:val="24"/>
          <w:shd w:val="clear" w:color="auto" w:fill="FFFFFF"/>
          <w:lang w:eastAsia="es-DO"/>
        </w:rPr>
        <w:t xml:space="preserve"> </w:t>
      </w:r>
      <w:proofErr w:type="spellStart"/>
      <w:r w:rsidR="00536FBB">
        <w:rPr>
          <w:rFonts w:ascii="Book Antiqua" w:eastAsia="Times New Roman" w:hAnsi="Book Antiqua" w:cs="Times New Roman"/>
          <w:color w:val="000000"/>
          <w:sz w:val="24"/>
          <w:szCs w:val="24"/>
          <w:shd w:val="clear" w:color="auto" w:fill="FFFFFF"/>
          <w:lang w:eastAsia="es-DO"/>
        </w:rPr>
        <w:t>Scalia</w:t>
      </w:r>
      <w:proofErr w:type="spellEnd"/>
      <w:r w:rsidR="00536FBB">
        <w:rPr>
          <w:rFonts w:ascii="Book Antiqua" w:eastAsia="Times New Roman" w:hAnsi="Book Antiqua" w:cs="Times New Roman"/>
          <w:color w:val="000000"/>
          <w:sz w:val="24"/>
          <w:szCs w:val="24"/>
          <w:shd w:val="clear" w:color="auto" w:fill="FFFFFF"/>
          <w:lang w:eastAsia="es-DO"/>
        </w:rPr>
        <w:t xml:space="preserve">, </w:t>
      </w:r>
      <w:r w:rsidRPr="00C25A10">
        <w:rPr>
          <w:rFonts w:ascii="Book Antiqua" w:eastAsia="Times New Roman" w:hAnsi="Book Antiqua" w:cs="Times New Roman"/>
          <w:color w:val="000000"/>
          <w:sz w:val="24"/>
          <w:szCs w:val="24"/>
          <w:shd w:val="clear" w:color="auto" w:fill="FFFFFF"/>
          <w:lang w:eastAsia="es-DO"/>
        </w:rPr>
        <w:t>Juez asociado del tribunal supremo de Estados unidos, ha exp</w:t>
      </w:r>
      <w:r w:rsidR="00536FBB">
        <w:rPr>
          <w:rFonts w:ascii="Book Antiqua" w:eastAsia="Times New Roman" w:hAnsi="Book Antiqua" w:cs="Times New Roman"/>
          <w:color w:val="000000"/>
          <w:sz w:val="24"/>
          <w:szCs w:val="24"/>
          <w:shd w:val="clear" w:color="auto" w:fill="FFFFFF"/>
          <w:lang w:eastAsia="es-DO"/>
        </w:rPr>
        <w:t>uesto</w:t>
      </w:r>
      <w:r w:rsidRPr="00C25A10">
        <w:rPr>
          <w:rFonts w:ascii="Book Antiqua" w:eastAsia="Times New Roman" w:hAnsi="Book Antiqua" w:cs="Times New Roman"/>
          <w:color w:val="000000"/>
          <w:sz w:val="24"/>
          <w:szCs w:val="24"/>
          <w:shd w:val="clear" w:color="auto" w:fill="FFFFFF"/>
          <w:lang w:eastAsia="es-DO"/>
        </w:rPr>
        <w:t xml:space="preserve"> su filosofía de adjudicación en su libro de 1997, </w:t>
      </w:r>
      <w:r w:rsidR="00536FBB">
        <w:rPr>
          <w:rFonts w:ascii="Book Antiqua" w:eastAsia="Times New Roman" w:hAnsi="Book Antiqua" w:cs="Times New Roman"/>
          <w:i/>
          <w:color w:val="000000"/>
          <w:sz w:val="24"/>
          <w:szCs w:val="24"/>
          <w:shd w:val="clear" w:color="auto" w:fill="FFFFFF"/>
          <w:lang w:eastAsia="es-DO"/>
        </w:rPr>
        <w:t xml:space="preserve">A </w:t>
      </w:r>
      <w:proofErr w:type="spellStart"/>
      <w:r w:rsidR="00536FBB">
        <w:rPr>
          <w:rFonts w:ascii="Book Antiqua" w:eastAsia="Times New Roman" w:hAnsi="Book Antiqua" w:cs="Times New Roman"/>
          <w:i/>
          <w:color w:val="000000"/>
          <w:sz w:val="24"/>
          <w:szCs w:val="24"/>
          <w:shd w:val="clear" w:color="auto" w:fill="FFFFFF"/>
          <w:lang w:eastAsia="es-DO"/>
        </w:rPr>
        <w:t>Matter</w:t>
      </w:r>
      <w:proofErr w:type="spellEnd"/>
      <w:r w:rsidR="00536FBB">
        <w:rPr>
          <w:rFonts w:ascii="Book Antiqua" w:eastAsia="Times New Roman" w:hAnsi="Book Antiqua" w:cs="Times New Roman"/>
          <w:i/>
          <w:color w:val="000000"/>
          <w:sz w:val="24"/>
          <w:szCs w:val="24"/>
          <w:shd w:val="clear" w:color="auto" w:fill="FFFFFF"/>
          <w:lang w:eastAsia="es-DO"/>
        </w:rPr>
        <w:t xml:space="preserve"> of </w:t>
      </w:r>
      <w:proofErr w:type="spellStart"/>
      <w:r w:rsidR="00536FBB">
        <w:rPr>
          <w:rFonts w:ascii="Book Antiqua" w:eastAsia="Times New Roman" w:hAnsi="Book Antiqua" w:cs="Times New Roman"/>
          <w:i/>
          <w:color w:val="000000"/>
          <w:sz w:val="24"/>
          <w:szCs w:val="24"/>
          <w:shd w:val="clear" w:color="auto" w:fill="FFFFFF"/>
          <w:lang w:eastAsia="es-DO"/>
        </w:rPr>
        <w:t>I</w:t>
      </w:r>
      <w:r w:rsidRPr="00536FBB">
        <w:rPr>
          <w:rFonts w:ascii="Book Antiqua" w:eastAsia="Times New Roman" w:hAnsi="Book Antiqua" w:cs="Times New Roman"/>
          <w:i/>
          <w:color w:val="000000"/>
          <w:sz w:val="24"/>
          <w:szCs w:val="24"/>
          <w:shd w:val="clear" w:color="auto" w:fill="FFFFFF"/>
          <w:lang w:eastAsia="es-DO"/>
        </w:rPr>
        <w:t>nterpretation</w:t>
      </w:r>
      <w:proofErr w:type="spellEnd"/>
      <w:r w:rsidRPr="00C25A10">
        <w:rPr>
          <w:rFonts w:ascii="Book Antiqua" w:eastAsia="Times New Roman" w:hAnsi="Book Antiqua" w:cs="Times New Roman"/>
          <w:color w:val="000000"/>
          <w:sz w:val="24"/>
          <w:szCs w:val="24"/>
          <w:shd w:val="clear" w:color="auto" w:fill="FFFFFF"/>
          <w:lang w:eastAsia="es-DO"/>
        </w:rPr>
        <w:t xml:space="preserve">. La teoría de </w:t>
      </w:r>
      <w:proofErr w:type="spellStart"/>
      <w:r w:rsidRPr="00C25A10">
        <w:rPr>
          <w:rFonts w:ascii="Book Antiqua" w:eastAsia="Times New Roman" w:hAnsi="Book Antiqua" w:cs="Times New Roman"/>
          <w:color w:val="000000"/>
          <w:sz w:val="24"/>
          <w:szCs w:val="24"/>
          <w:shd w:val="clear" w:color="auto" w:fill="FFFFFF"/>
          <w:lang w:eastAsia="es-DO"/>
        </w:rPr>
        <w:t>Scalia</w:t>
      </w:r>
      <w:proofErr w:type="spellEnd"/>
      <w:r w:rsidRPr="00C25A10">
        <w:rPr>
          <w:rFonts w:ascii="Book Antiqua" w:eastAsia="Times New Roman" w:hAnsi="Book Antiqua" w:cs="Times New Roman"/>
          <w:color w:val="000000"/>
          <w:sz w:val="24"/>
          <w:szCs w:val="24"/>
          <w:shd w:val="clear" w:color="auto" w:fill="FFFFFF"/>
          <w:lang w:eastAsia="es-DO"/>
        </w:rPr>
        <w:t xml:space="preserve"> se conoc</w:t>
      </w:r>
      <w:r w:rsidR="00536FBB">
        <w:rPr>
          <w:rFonts w:ascii="Book Antiqua" w:eastAsia="Times New Roman" w:hAnsi="Book Antiqua" w:cs="Times New Roman"/>
          <w:color w:val="000000"/>
          <w:sz w:val="24"/>
          <w:szCs w:val="24"/>
          <w:shd w:val="clear" w:color="auto" w:fill="FFFFFF"/>
          <w:lang w:eastAsia="es-DO"/>
        </w:rPr>
        <w:t xml:space="preserve">e como </w:t>
      </w:r>
      <w:proofErr w:type="spellStart"/>
      <w:r w:rsidR="00536FBB">
        <w:rPr>
          <w:rFonts w:ascii="Book Antiqua" w:eastAsia="Times New Roman" w:hAnsi="Book Antiqua" w:cs="Times New Roman"/>
          <w:color w:val="000000"/>
          <w:sz w:val="24"/>
          <w:szCs w:val="24"/>
          <w:shd w:val="clear" w:color="auto" w:fill="FFFFFF"/>
          <w:lang w:eastAsia="es-DO"/>
        </w:rPr>
        <w:t>textualismo</w:t>
      </w:r>
      <w:proofErr w:type="spellEnd"/>
      <w:r w:rsidR="00536FBB">
        <w:rPr>
          <w:rFonts w:ascii="Book Antiqua" w:eastAsia="Times New Roman" w:hAnsi="Book Antiqua" w:cs="Times New Roman"/>
          <w:color w:val="000000"/>
          <w:sz w:val="24"/>
          <w:szCs w:val="24"/>
          <w:shd w:val="clear" w:color="auto" w:fill="FFFFFF"/>
          <w:lang w:eastAsia="es-DO"/>
        </w:rPr>
        <w:t xml:space="preserve">, nombre que </w:t>
      </w:r>
      <w:proofErr w:type="gramStart"/>
      <w:r w:rsidR="00536FBB">
        <w:rPr>
          <w:rFonts w:ascii="Book Antiqua" w:eastAsia="Times New Roman" w:hAnsi="Book Antiqua" w:cs="Times New Roman"/>
          <w:color w:val="000000"/>
          <w:sz w:val="24"/>
          <w:szCs w:val="24"/>
          <w:shd w:val="clear" w:color="auto" w:fill="FFFFFF"/>
          <w:lang w:eastAsia="es-DO"/>
        </w:rPr>
        <w:t>e</w:t>
      </w:r>
      <w:r w:rsidRPr="00C25A10">
        <w:rPr>
          <w:rFonts w:ascii="Book Antiqua" w:eastAsia="Times New Roman" w:hAnsi="Book Antiqua" w:cs="Times New Roman"/>
          <w:color w:val="000000"/>
          <w:sz w:val="24"/>
          <w:szCs w:val="24"/>
          <w:shd w:val="clear" w:color="auto" w:fill="FFFFFF"/>
          <w:lang w:eastAsia="es-DO"/>
        </w:rPr>
        <w:t>l mismo</w:t>
      </w:r>
      <w:proofErr w:type="gramEnd"/>
      <w:r w:rsidRPr="00C25A10">
        <w:rPr>
          <w:rFonts w:ascii="Book Antiqua" w:eastAsia="Times New Roman" w:hAnsi="Book Antiqua" w:cs="Times New Roman"/>
          <w:color w:val="000000"/>
          <w:sz w:val="24"/>
          <w:szCs w:val="24"/>
          <w:shd w:val="clear" w:color="auto" w:fill="FFFFFF"/>
          <w:lang w:eastAsia="es-DO"/>
        </w:rPr>
        <w:t xml:space="preserve"> emplea así. También como </w:t>
      </w:r>
      <w:r w:rsidR="00536FBB">
        <w:rPr>
          <w:rFonts w:ascii="Book Antiqua" w:eastAsia="Times New Roman" w:hAnsi="Book Antiqua" w:cs="Times New Roman"/>
          <w:color w:val="000000"/>
          <w:sz w:val="24"/>
          <w:szCs w:val="24"/>
          <w:shd w:val="clear" w:color="auto" w:fill="FFFFFF"/>
          <w:lang w:eastAsia="es-DO"/>
        </w:rPr>
        <w:t>´´</w:t>
      </w:r>
      <w:r w:rsidRPr="00C25A10">
        <w:rPr>
          <w:rFonts w:ascii="Book Antiqua" w:eastAsia="Times New Roman" w:hAnsi="Book Antiqua" w:cs="Times New Roman"/>
          <w:color w:val="000000"/>
          <w:sz w:val="24"/>
          <w:szCs w:val="24"/>
          <w:shd w:val="clear" w:color="auto" w:fill="FFFFFF"/>
          <w:lang w:eastAsia="es-DO"/>
        </w:rPr>
        <w:t>originalísimo</w:t>
      </w:r>
      <w:r w:rsidR="00536FBB">
        <w:rPr>
          <w:rFonts w:ascii="Book Antiqua" w:eastAsia="Times New Roman" w:hAnsi="Book Antiqua" w:cs="Times New Roman"/>
          <w:color w:val="000000"/>
          <w:sz w:val="24"/>
          <w:szCs w:val="24"/>
          <w:shd w:val="clear" w:color="auto" w:fill="FFFFFF"/>
          <w:lang w:eastAsia="es-DO"/>
        </w:rPr>
        <w:t>´´</w:t>
      </w:r>
      <w:r w:rsidRPr="00C25A10">
        <w:rPr>
          <w:rFonts w:ascii="Book Antiqua" w:eastAsia="Times New Roman" w:hAnsi="Book Antiqua" w:cs="Times New Roman"/>
          <w:color w:val="000000"/>
          <w:sz w:val="24"/>
          <w:szCs w:val="24"/>
          <w:shd w:val="clear" w:color="auto" w:fill="FFFFFF"/>
          <w:lang w:eastAsia="es-DO"/>
        </w:rPr>
        <w:t>, ya que su tesis es que lo que importa para la correcta interpretación de la constitución y las leyes es el sentido original del texto, aplicado a las circunstancias actuales.</w:t>
      </w:r>
      <w:r w:rsidRPr="00C25A10">
        <w:rPr>
          <w:rFonts w:ascii="Book Antiqua" w:eastAsia="Times New Roman" w:hAnsi="Book Antiqua" w:cs="Times New Roman"/>
          <w:color w:val="000000"/>
          <w:sz w:val="24"/>
          <w:szCs w:val="24"/>
          <w:lang w:eastAsia="es-DO"/>
        </w:rPr>
        <w:br/>
      </w:r>
      <w:r w:rsidRPr="00C25A10">
        <w:rPr>
          <w:rFonts w:ascii="Book Antiqua" w:eastAsia="Times New Roman" w:hAnsi="Book Antiqua" w:cs="Times New Roman"/>
          <w:color w:val="000000"/>
          <w:sz w:val="24"/>
          <w:szCs w:val="24"/>
          <w:lang w:eastAsia="es-DO"/>
        </w:rPr>
        <w:lastRenderedPageBreak/>
        <w:br/>
      </w:r>
      <w:proofErr w:type="spellStart"/>
      <w:r w:rsidRPr="00C25A10">
        <w:rPr>
          <w:rFonts w:ascii="Book Antiqua" w:eastAsia="Times New Roman" w:hAnsi="Book Antiqua" w:cs="Times New Roman"/>
          <w:color w:val="000000"/>
          <w:sz w:val="24"/>
          <w:szCs w:val="24"/>
          <w:shd w:val="clear" w:color="auto" w:fill="FFFFFF"/>
          <w:lang w:eastAsia="es-DO"/>
        </w:rPr>
        <w:t>Scalia</w:t>
      </w:r>
      <w:proofErr w:type="spellEnd"/>
      <w:r w:rsidRPr="00C25A10">
        <w:rPr>
          <w:rFonts w:ascii="Book Antiqua" w:eastAsia="Times New Roman" w:hAnsi="Book Antiqua" w:cs="Times New Roman"/>
          <w:color w:val="000000"/>
          <w:sz w:val="24"/>
          <w:szCs w:val="24"/>
          <w:shd w:val="clear" w:color="auto" w:fill="FFFFFF"/>
          <w:lang w:eastAsia="es-DO"/>
        </w:rPr>
        <w:t xml:space="preserve"> comienza su análisis mediante la descripción del derecho común como método de legislación judicial. No es cierto que los jueces </w:t>
      </w:r>
      <w:proofErr w:type="gramStart"/>
      <w:r w:rsidRPr="00C25A10">
        <w:rPr>
          <w:rFonts w:ascii="Book Antiqua" w:eastAsia="Times New Roman" w:hAnsi="Book Antiqua" w:cs="Times New Roman"/>
          <w:color w:val="000000"/>
          <w:sz w:val="24"/>
          <w:szCs w:val="24"/>
          <w:shd w:val="clear" w:color="auto" w:fill="FFFFFF"/>
          <w:lang w:eastAsia="es-DO"/>
        </w:rPr>
        <w:t>descubren</w:t>
      </w:r>
      <w:proofErr w:type="gramEnd"/>
      <w:r w:rsidRPr="00C25A10">
        <w:rPr>
          <w:rFonts w:ascii="Book Antiqua" w:eastAsia="Times New Roman" w:hAnsi="Book Antiqua" w:cs="Times New Roman"/>
          <w:color w:val="000000"/>
          <w:sz w:val="24"/>
          <w:szCs w:val="24"/>
          <w:shd w:val="clear" w:color="auto" w:fill="FFFFFF"/>
          <w:lang w:eastAsia="es-DO"/>
        </w:rPr>
        <w:t xml:space="preserve"> la ley; son los jueces los autores del derecho común. Tal derecho se sostiene y desenvuelve mediante la doctrina de </w:t>
      </w:r>
      <w:proofErr w:type="spellStart"/>
      <w:r w:rsidRPr="00856C5B">
        <w:rPr>
          <w:rFonts w:ascii="Book Antiqua" w:eastAsia="Times New Roman" w:hAnsi="Book Antiqua" w:cs="Times New Roman"/>
          <w:i/>
          <w:color w:val="000000"/>
          <w:sz w:val="24"/>
          <w:szCs w:val="24"/>
          <w:shd w:val="clear" w:color="auto" w:fill="FFFFFF"/>
          <w:lang w:eastAsia="es-DO"/>
        </w:rPr>
        <w:t>stare</w:t>
      </w:r>
      <w:proofErr w:type="spellEnd"/>
      <w:r w:rsidRPr="00856C5B">
        <w:rPr>
          <w:rFonts w:ascii="Book Antiqua" w:eastAsia="Times New Roman" w:hAnsi="Book Antiqua" w:cs="Times New Roman"/>
          <w:i/>
          <w:color w:val="000000"/>
          <w:sz w:val="24"/>
          <w:szCs w:val="24"/>
          <w:shd w:val="clear" w:color="auto" w:fill="FFFFFF"/>
          <w:lang w:eastAsia="es-DO"/>
        </w:rPr>
        <w:t xml:space="preserve"> </w:t>
      </w:r>
      <w:proofErr w:type="spellStart"/>
      <w:r w:rsidRPr="00856C5B">
        <w:rPr>
          <w:rFonts w:ascii="Book Antiqua" w:eastAsia="Times New Roman" w:hAnsi="Book Antiqua" w:cs="Times New Roman"/>
          <w:i/>
          <w:color w:val="000000"/>
          <w:sz w:val="24"/>
          <w:szCs w:val="24"/>
          <w:shd w:val="clear" w:color="auto" w:fill="FFFFFF"/>
          <w:lang w:eastAsia="es-DO"/>
        </w:rPr>
        <w:t>decisis</w:t>
      </w:r>
      <w:proofErr w:type="spellEnd"/>
      <w:r w:rsidRPr="00C25A10">
        <w:rPr>
          <w:rFonts w:ascii="Book Antiqua" w:eastAsia="Times New Roman" w:hAnsi="Book Antiqua" w:cs="Times New Roman"/>
          <w:color w:val="000000"/>
          <w:sz w:val="24"/>
          <w:szCs w:val="24"/>
          <w:shd w:val="clear" w:color="auto" w:fill="FFFFFF"/>
          <w:lang w:eastAsia="es-DO"/>
        </w:rPr>
        <w:t xml:space="preserve"> y la técnica de diferenciar los casos. Este sistema crea problemas en una democracia, </w:t>
      </w:r>
      <w:r w:rsidR="00856C5B">
        <w:rPr>
          <w:rFonts w:ascii="Book Antiqua" w:eastAsia="Times New Roman" w:hAnsi="Book Antiqua" w:cs="Times New Roman"/>
          <w:color w:val="000000"/>
          <w:sz w:val="24"/>
          <w:szCs w:val="24"/>
          <w:shd w:val="clear" w:color="auto" w:fill="FFFFFF"/>
          <w:lang w:eastAsia="es-DO"/>
        </w:rPr>
        <w:t>pero en verdad ha demostrado s</w:t>
      </w:r>
      <w:r w:rsidRPr="00C25A10">
        <w:rPr>
          <w:rFonts w:ascii="Book Antiqua" w:eastAsia="Times New Roman" w:hAnsi="Book Antiqua" w:cs="Times New Roman"/>
          <w:color w:val="000000"/>
          <w:sz w:val="24"/>
          <w:szCs w:val="24"/>
          <w:shd w:val="clear" w:color="auto" w:fill="FFFFFF"/>
          <w:lang w:eastAsia="es-DO"/>
        </w:rPr>
        <w:t>er una buena manera, si no la mejor, en desarrollar el derecho en ciertos campos.</w:t>
      </w:r>
      <w:r w:rsidRPr="00C25A10">
        <w:rPr>
          <w:rFonts w:ascii="Book Antiqua" w:eastAsia="Times New Roman" w:hAnsi="Book Antiqua" w:cs="Times New Roman"/>
          <w:color w:val="000000"/>
          <w:sz w:val="24"/>
          <w:szCs w:val="24"/>
          <w:lang w:eastAsia="es-DO"/>
        </w:rPr>
        <w:br/>
      </w:r>
      <w:r w:rsidRPr="00C25A10">
        <w:rPr>
          <w:rFonts w:ascii="Book Antiqua" w:eastAsia="Times New Roman" w:hAnsi="Book Antiqua" w:cs="Times New Roman"/>
          <w:color w:val="000000"/>
          <w:sz w:val="24"/>
          <w:szCs w:val="24"/>
          <w:lang w:eastAsia="es-DO"/>
        </w:rPr>
        <w:br/>
      </w:r>
      <w:r w:rsidRPr="00C25A10">
        <w:rPr>
          <w:rFonts w:ascii="Book Antiqua" w:eastAsia="Times New Roman" w:hAnsi="Book Antiqua" w:cs="Times New Roman"/>
          <w:color w:val="000000"/>
          <w:sz w:val="24"/>
          <w:szCs w:val="24"/>
          <w:shd w:val="clear" w:color="auto" w:fill="FFFFFF"/>
          <w:lang w:eastAsia="es-DO"/>
        </w:rPr>
        <w:t xml:space="preserve">A continuación </w:t>
      </w:r>
      <w:proofErr w:type="spellStart"/>
      <w:r w:rsidRPr="00C25A10">
        <w:rPr>
          <w:rFonts w:ascii="Book Antiqua" w:eastAsia="Times New Roman" w:hAnsi="Book Antiqua" w:cs="Times New Roman"/>
          <w:color w:val="000000"/>
          <w:sz w:val="24"/>
          <w:szCs w:val="24"/>
          <w:shd w:val="clear" w:color="auto" w:fill="FFFFFF"/>
          <w:lang w:eastAsia="es-DO"/>
        </w:rPr>
        <w:t>Scalia</w:t>
      </w:r>
      <w:proofErr w:type="spellEnd"/>
      <w:r w:rsidRPr="00C25A10">
        <w:rPr>
          <w:rFonts w:ascii="Book Antiqua" w:eastAsia="Times New Roman" w:hAnsi="Book Antiqua" w:cs="Times New Roman"/>
          <w:color w:val="000000"/>
          <w:sz w:val="24"/>
          <w:szCs w:val="24"/>
          <w:shd w:val="clear" w:color="auto" w:fill="FFFFFF"/>
          <w:lang w:eastAsia="es-DO"/>
        </w:rPr>
        <w:t xml:space="preserve"> expone su teoría sobre el método adecuado de interpretar las leyes. </w:t>
      </w:r>
      <w:proofErr w:type="spellStart"/>
      <w:r w:rsidRPr="00C25A10">
        <w:rPr>
          <w:rFonts w:ascii="Book Antiqua" w:eastAsia="Times New Roman" w:hAnsi="Book Antiqua" w:cs="Times New Roman"/>
          <w:color w:val="000000"/>
          <w:sz w:val="24"/>
          <w:szCs w:val="24"/>
          <w:shd w:val="clear" w:color="auto" w:fill="FFFFFF"/>
          <w:lang w:eastAsia="es-DO"/>
        </w:rPr>
        <w:t>Scalia</w:t>
      </w:r>
      <w:proofErr w:type="spellEnd"/>
      <w:r w:rsidRPr="00C25A10">
        <w:rPr>
          <w:rFonts w:ascii="Book Antiqua" w:eastAsia="Times New Roman" w:hAnsi="Book Antiqua" w:cs="Times New Roman"/>
          <w:color w:val="000000"/>
          <w:sz w:val="24"/>
          <w:szCs w:val="24"/>
          <w:shd w:val="clear" w:color="auto" w:fill="FFFFFF"/>
          <w:lang w:eastAsia="es-DO"/>
        </w:rPr>
        <w:t xml:space="preserve"> rechaza el sistema de intentar hallar </w:t>
      </w:r>
      <w:r w:rsidR="00856C5B">
        <w:rPr>
          <w:rFonts w:ascii="Book Antiqua" w:eastAsia="Times New Roman" w:hAnsi="Book Antiqua" w:cs="Times New Roman"/>
          <w:color w:val="000000"/>
          <w:sz w:val="24"/>
          <w:szCs w:val="24"/>
          <w:shd w:val="clear" w:color="auto" w:fill="FFFFFF"/>
          <w:lang w:eastAsia="es-DO"/>
        </w:rPr>
        <w:t>´´</w:t>
      </w:r>
      <w:r w:rsidRPr="00C25A10">
        <w:rPr>
          <w:rFonts w:ascii="Book Antiqua" w:eastAsia="Times New Roman" w:hAnsi="Book Antiqua" w:cs="Times New Roman"/>
          <w:color w:val="000000"/>
          <w:sz w:val="24"/>
          <w:szCs w:val="24"/>
          <w:shd w:val="clear" w:color="auto" w:fill="FFFFFF"/>
          <w:lang w:eastAsia="es-DO"/>
        </w:rPr>
        <w:t>la intención del cuerpo legislativo</w:t>
      </w:r>
      <w:r w:rsidR="00856C5B">
        <w:rPr>
          <w:rFonts w:ascii="Book Antiqua" w:eastAsia="Times New Roman" w:hAnsi="Book Antiqua" w:cs="Times New Roman"/>
          <w:color w:val="000000"/>
          <w:sz w:val="24"/>
          <w:szCs w:val="24"/>
          <w:shd w:val="clear" w:color="auto" w:fill="FFFFFF"/>
          <w:lang w:eastAsia="es-DO"/>
        </w:rPr>
        <w:t>´´</w:t>
      </w:r>
      <w:r w:rsidRPr="00C25A10">
        <w:rPr>
          <w:rFonts w:ascii="Book Antiqua" w:eastAsia="Times New Roman" w:hAnsi="Book Antiqua" w:cs="Times New Roman"/>
          <w:color w:val="000000"/>
          <w:sz w:val="24"/>
          <w:szCs w:val="24"/>
          <w:shd w:val="clear" w:color="auto" w:fill="FFFFFF"/>
          <w:lang w:eastAsia="es-DO"/>
        </w:rPr>
        <w:t>. La función del juez al interpretar un estatus no es averiguar la intención del legislador.</w:t>
      </w:r>
      <w:r w:rsidRPr="00C25A10">
        <w:rPr>
          <w:rFonts w:ascii="Book Antiqua" w:eastAsia="Times New Roman" w:hAnsi="Book Antiqua" w:cs="Times New Roman"/>
          <w:color w:val="000000"/>
          <w:sz w:val="24"/>
          <w:szCs w:val="24"/>
          <w:lang w:eastAsia="es-DO"/>
        </w:rPr>
        <w:br/>
      </w:r>
      <w:r w:rsidRPr="00C25A10">
        <w:rPr>
          <w:rFonts w:ascii="Book Antiqua" w:eastAsia="Times New Roman" w:hAnsi="Book Antiqua" w:cs="Times New Roman"/>
          <w:color w:val="000000"/>
          <w:sz w:val="24"/>
          <w:szCs w:val="24"/>
          <w:lang w:eastAsia="es-DO"/>
        </w:rPr>
        <w:br/>
      </w:r>
      <w:r w:rsidRPr="00C25A10">
        <w:rPr>
          <w:rFonts w:ascii="Book Antiqua" w:eastAsia="Times New Roman" w:hAnsi="Book Antiqua" w:cs="Times New Roman"/>
          <w:color w:val="000000"/>
          <w:sz w:val="24"/>
          <w:szCs w:val="24"/>
          <w:shd w:val="clear" w:color="auto" w:fill="FFFFFF"/>
          <w:lang w:eastAsia="es-DO"/>
        </w:rPr>
        <w:t>El modo de enfrentarse a un problema de derecho común no debe extenderse a la tarea de interpretar las leyes.</w:t>
      </w:r>
      <w:r w:rsidRPr="00C25A10">
        <w:rPr>
          <w:rFonts w:ascii="Book Antiqua" w:eastAsia="Times New Roman" w:hAnsi="Book Antiqua" w:cs="Times New Roman"/>
          <w:color w:val="000000"/>
          <w:sz w:val="24"/>
          <w:szCs w:val="24"/>
          <w:lang w:eastAsia="es-DO"/>
        </w:rPr>
        <w:br/>
      </w:r>
    </w:p>
    <w:p w:rsidR="00856C5B" w:rsidRDefault="00C25A10" w:rsidP="00C25A10">
      <w:pPr>
        <w:spacing w:after="0" w:line="240" w:lineRule="auto"/>
        <w:rPr>
          <w:rFonts w:ascii="Book Antiqua" w:eastAsia="Times New Roman" w:hAnsi="Book Antiqua" w:cs="Times New Roman"/>
          <w:color w:val="000000"/>
          <w:sz w:val="24"/>
          <w:szCs w:val="24"/>
          <w:shd w:val="clear" w:color="auto" w:fill="FFFFFF"/>
          <w:lang w:eastAsia="es-DO"/>
        </w:rPr>
      </w:pPr>
      <w:r w:rsidRPr="00C25A10">
        <w:rPr>
          <w:rFonts w:ascii="Book Antiqua" w:eastAsia="Times New Roman" w:hAnsi="Book Antiqua" w:cs="Times New Roman"/>
          <w:b/>
          <w:bCs/>
          <w:color w:val="000000"/>
          <w:sz w:val="28"/>
          <w:szCs w:val="28"/>
          <w:lang w:eastAsia="es-DO"/>
        </w:rPr>
        <w:t>Duncan Kennedy y los estudios jurídicos críticos</w:t>
      </w:r>
      <w:r w:rsidRPr="00C25A10">
        <w:rPr>
          <w:rFonts w:ascii="Book Antiqua" w:eastAsia="Times New Roman" w:hAnsi="Book Antiqua" w:cs="Times New Roman"/>
          <w:color w:val="000000"/>
          <w:sz w:val="28"/>
          <w:szCs w:val="28"/>
          <w:shd w:val="clear" w:color="auto" w:fill="FFFFFF"/>
          <w:lang w:eastAsia="es-DO"/>
        </w:rPr>
        <w:br/>
      </w:r>
      <w:r w:rsidRPr="00C25A10">
        <w:rPr>
          <w:rFonts w:ascii="Book Antiqua" w:eastAsia="Times New Roman" w:hAnsi="Book Antiqua" w:cs="Times New Roman"/>
          <w:color w:val="000000"/>
          <w:sz w:val="24"/>
          <w:szCs w:val="24"/>
          <w:shd w:val="clear" w:color="auto" w:fill="FFFFFF"/>
          <w:lang w:eastAsia="es-DO"/>
        </w:rPr>
        <w:t xml:space="preserve">Duncan Kennedy, en su ensayo intitulado Libertad y Restricción en la Decisión Judicial, busca poner al descubierto el sentido político de la práctica cotidiana de los jueces y de los juristas, que crean el derecho mientras se ven a sí mismos como meros instrumentos del </w:t>
      </w:r>
      <w:proofErr w:type="spellStart"/>
      <w:r w:rsidRPr="00C25A10">
        <w:rPr>
          <w:rFonts w:ascii="Book Antiqua" w:eastAsia="Times New Roman" w:hAnsi="Book Antiqua" w:cs="Times New Roman"/>
          <w:color w:val="000000"/>
          <w:sz w:val="24"/>
          <w:szCs w:val="24"/>
          <w:shd w:val="clear" w:color="auto" w:fill="FFFFFF"/>
          <w:lang w:eastAsia="es-DO"/>
        </w:rPr>
        <w:t>mismo.Es</w:t>
      </w:r>
      <w:proofErr w:type="spellEnd"/>
      <w:r w:rsidRPr="00C25A10">
        <w:rPr>
          <w:rFonts w:ascii="Book Antiqua" w:eastAsia="Times New Roman" w:hAnsi="Book Antiqua" w:cs="Times New Roman"/>
          <w:color w:val="000000"/>
          <w:sz w:val="24"/>
          <w:szCs w:val="24"/>
          <w:shd w:val="clear" w:color="auto" w:fill="FFFFFF"/>
          <w:lang w:eastAsia="es-DO"/>
        </w:rPr>
        <w:t xml:space="preserve"> así que la crítica a la teoría de la neutralidad judicial ha sido uno de los propósitos centrales de los estudios críticos, dado que ella constituye uno de los dos pilares de las teorías positivistas del derecho y uno de los mecanismos mediante los cuales el derecho, según la perspectiva crítica, conserva y fortalece el estatus.</w:t>
      </w:r>
      <w:r w:rsidRPr="00C25A10">
        <w:rPr>
          <w:rFonts w:ascii="Book Antiqua" w:eastAsia="Times New Roman" w:hAnsi="Book Antiqua" w:cs="Times New Roman"/>
          <w:color w:val="000000"/>
          <w:sz w:val="24"/>
          <w:szCs w:val="24"/>
          <w:shd w:val="clear" w:color="auto" w:fill="FFFFFF"/>
          <w:lang w:eastAsia="es-DO"/>
        </w:rPr>
        <w:br/>
      </w:r>
      <w:r w:rsidRPr="00C25A10">
        <w:rPr>
          <w:rFonts w:ascii="Book Antiqua" w:eastAsia="Times New Roman" w:hAnsi="Book Antiqua" w:cs="Times New Roman"/>
          <w:color w:val="000000"/>
          <w:sz w:val="24"/>
          <w:szCs w:val="24"/>
          <w:shd w:val="clear" w:color="auto" w:fill="FFFFFF"/>
          <w:lang w:eastAsia="es-DO"/>
        </w:rPr>
        <w:br/>
      </w:r>
      <w:r w:rsidRPr="00C25A10">
        <w:rPr>
          <w:rFonts w:ascii="Book Antiqua" w:eastAsia="Times New Roman" w:hAnsi="Book Antiqua" w:cs="Times New Roman"/>
          <w:color w:val="000000"/>
          <w:sz w:val="24"/>
          <w:szCs w:val="24"/>
          <w:shd w:val="clear" w:color="auto" w:fill="FFFFFF"/>
          <w:lang w:eastAsia="es-DO"/>
        </w:rPr>
        <w:br/>
        <w:t>La teoría de la adjudicación de Kennedy está elaborada en el libro intitulado</w:t>
      </w:r>
      <w:r w:rsidRPr="00C25A10">
        <w:rPr>
          <w:rFonts w:ascii="Book Antiqua" w:eastAsia="Times New Roman" w:hAnsi="Book Antiqua" w:cs="Times New Roman"/>
          <w:color w:val="000000"/>
          <w:sz w:val="24"/>
          <w:szCs w:val="24"/>
          <w:shd w:val="clear" w:color="auto" w:fill="FFFFFF"/>
          <w:lang w:eastAsia="es-DO"/>
        </w:rPr>
        <w:br/>
      </w:r>
      <w:r w:rsidRPr="00C25A10">
        <w:rPr>
          <w:rFonts w:ascii="Book Antiqua" w:eastAsia="Times New Roman" w:hAnsi="Book Antiqua" w:cs="Times New Roman"/>
          <w:i/>
          <w:iCs/>
          <w:color w:val="000000"/>
          <w:sz w:val="24"/>
          <w:szCs w:val="24"/>
          <w:lang w:eastAsia="es-DO"/>
        </w:rPr>
        <w:t xml:space="preserve">A Critique of </w:t>
      </w:r>
      <w:proofErr w:type="spellStart"/>
      <w:r w:rsidRPr="00C25A10">
        <w:rPr>
          <w:rFonts w:ascii="Book Antiqua" w:eastAsia="Times New Roman" w:hAnsi="Book Antiqua" w:cs="Times New Roman"/>
          <w:i/>
          <w:iCs/>
          <w:color w:val="000000"/>
          <w:sz w:val="24"/>
          <w:szCs w:val="24"/>
          <w:lang w:eastAsia="es-DO"/>
        </w:rPr>
        <w:t>Adjudication</w:t>
      </w:r>
      <w:proofErr w:type="spellEnd"/>
      <w:r w:rsidRPr="00C25A10">
        <w:rPr>
          <w:rFonts w:ascii="Book Antiqua" w:eastAsia="Times New Roman" w:hAnsi="Book Antiqua" w:cs="Times New Roman"/>
          <w:color w:val="000000"/>
          <w:sz w:val="24"/>
          <w:szCs w:val="24"/>
          <w:shd w:val="clear" w:color="auto" w:fill="FFFFFF"/>
          <w:lang w:eastAsia="es-DO"/>
        </w:rPr>
        <w:t>, en el cual el autor pretende minar en forma retorica, las bases de las teorías de la neutralidad judicial. El proyecto apunta al análisis deductivo de las teorías epistemológicas del derecho existentes y desconfía claramente de las posibilidades de construir teorías alternas; así como sus ideales políticos, la crítica de la adjudicación que realiza Kennedy, es de izquierda, en cuanto pretende desestabilizar las concepciones de la decisión judicial que hacen parte del estatus</w:t>
      </w:r>
      <w:r w:rsidRPr="00C25A10">
        <w:rPr>
          <w:rFonts w:ascii="Book Antiqua" w:eastAsia="Times New Roman" w:hAnsi="Book Antiqua" w:cs="Times New Roman"/>
          <w:color w:val="000000"/>
          <w:sz w:val="24"/>
          <w:szCs w:val="24"/>
          <w:lang w:eastAsia="es-DO"/>
        </w:rPr>
        <w:t>, alejándose tanto de los estudios y postulados de </w:t>
      </w:r>
      <w:proofErr w:type="spellStart"/>
      <w:r w:rsidRPr="00C25A10">
        <w:rPr>
          <w:rFonts w:ascii="Book Antiqua" w:eastAsia="Times New Roman" w:hAnsi="Book Antiqua" w:cs="Times New Roman"/>
          <w:i/>
          <w:iCs/>
          <w:color w:val="000000"/>
          <w:sz w:val="24"/>
          <w:szCs w:val="24"/>
          <w:lang w:eastAsia="es-DO"/>
        </w:rPr>
        <w:t>Hart</w:t>
      </w:r>
      <w:proofErr w:type="spellEnd"/>
      <w:r w:rsidRPr="00C25A10">
        <w:rPr>
          <w:rFonts w:ascii="Book Antiqua" w:eastAsia="Times New Roman" w:hAnsi="Book Antiqua" w:cs="Times New Roman"/>
          <w:color w:val="000000"/>
          <w:sz w:val="24"/>
          <w:szCs w:val="24"/>
          <w:lang w:eastAsia="es-DO"/>
        </w:rPr>
        <w:t> </w:t>
      </w:r>
      <w:r w:rsidRPr="00C25A10">
        <w:rPr>
          <w:rFonts w:ascii="Book Antiqua" w:eastAsia="Times New Roman" w:hAnsi="Book Antiqua" w:cs="Times New Roman"/>
          <w:i/>
          <w:iCs/>
          <w:color w:val="000000"/>
          <w:sz w:val="24"/>
          <w:szCs w:val="24"/>
          <w:lang w:eastAsia="es-DO"/>
        </w:rPr>
        <w:t xml:space="preserve">y </w:t>
      </w:r>
      <w:proofErr w:type="spellStart"/>
      <w:r w:rsidRPr="00C25A10">
        <w:rPr>
          <w:rFonts w:ascii="Book Antiqua" w:eastAsia="Times New Roman" w:hAnsi="Book Antiqua" w:cs="Times New Roman"/>
          <w:i/>
          <w:iCs/>
          <w:color w:val="000000"/>
          <w:sz w:val="24"/>
          <w:szCs w:val="24"/>
          <w:lang w:eastAsia="es-DO"/>
        </w:rPr>
        <w:t>Dworkin</w:t>
      </w:r>
      <w:proofErr w:type="spellEnd"/>
      <w:r w:rsidRPr="00C25A10">
        <w:rPr>
          <w:rFonts w:ascii="Book Antiqua" w:eastAsia="Times New Roman" w:hAnsi="Book Antiqua" w:cs="Times New Roman"/>
          <w:i/>
          <w:iCs/>
          <w:color w:val="000000"/>
          <w:sz w:val="24"/>
          <w:szCs w:val="24"/>
          <w:lang w:eastAsia="es-DO"/>
        </w:rPr>
        <w:t>.</w:t>
      </w:r>
      <w:r w:rsidRPr="00C25A10">
        <w:rPr>
          <w:rFonts w:ascii="Book Antiqua" w:eastAsia="Times New Roman" w:hAnsi="Book Antiqua" w:cs="Times New Roman"/>
          <w:color w:val="000000"/>
          <w:sz w:val="24"/>
          <w:szCs w:val="24"/>
          <w:shd w:val="clear" w:color="auto" w:fill="FFFFFF"/>
          <w:lang w:eastAsia="es-DO"/>
        </w:rPr>
        <w:br/>
      </w:r>
      <w:r w:rsidRPr="00C25A10">
        <w:rPr>
          <w:rFonts w:ascii="Book Antiqua" w:eastAsia="Times New Roman" w:hAnsi="Book Antiqua" w:cs="Times New Roman"/>
          <w:color w:val="000000"/>
          <w:sz w:val="24"/>
          <w:szCs w:val="24"/>
          <w:shd w:val="clear" w:color="auto" w:fill="FFFFFF"/>
          <w:lang w:eastAsia="es-DO"/>
        </w:rPr>
        <w:br/>
      </w:r>
      <w:r w:rsidRPr="00C25A10">
        <w:rPr>
          <w:rFonts w:ascii="Book Antiqua" w:eastAsia="Times New Roman" w:hAnsi="Book Antiqua" w:cs="Times New Roman"/>
          <w:color w:val="000000"/>
          <w:sz w:val="24"/>
          <w:szCs w:val="24"/>
          <w:shd w:val="clear" w:color="auto" w:fill="FFFFFF"/>
          <w:lang w:eastAsia="es-DO"/>
        </w:rPr>
        <w:br/>
      </w:r>
      <w:r w:rsidRPr="00C25A10">
        <w:rPr>
          <w:rFonts w:ascii="Book Antiqua" w:eastAsia="Times New Roman" w:hAnsi="Book Antiqua" w:cs="Times New Roman"/>
          <w:color w:val="000000"/>
          <w:sz w:val="24"/>
          <w:szCs w:val="24"/>
          <w:shd w:val="clear" w:color="auto" w:fill="FFFFFF"/>
          <w:lang w:eastAsia="es-DO"/>
        </w:rPr>
        <w:br/>
        <w:t xml:space="preserve">Por consiguiente, el único referente para hablar de la decisión judicial es la experiencia específica del mismo juez, el cual, en su cotidianeidad experimenta tanto la sensación de libertad para crear derecho como la sensación de restricción causada por la obligación de aplicar los materiales jurídicos existentes. Por consiguiente, Kennedy resalta que visto de esta forma, la práctica judicial, parece </w:t>
      </w:r>
      <w:r w:rsidRPr="00C25A10">
        <w:rPr>
          <w:rFonts w:ascii="Book Antiqua" w:eastAsia="Times New Roman" w:hAnsi="Book Antiqua" w:cs="Times New Roman"/>
          <w:color w:val="000000"/>
          <w:sz w:val="24"/>
          <w:szCs w:val="24"/>
          <w:shd w:val="clear" w:color="auto" w:fill="FFFFFF"/>
          <w:lang w:eastAsia="es-DO"/>
        </w:rPr>
        <w:lastRenderedPageBreak/>
        <w:t>falsa desde el punto de vista de la adjudicación del realismo radical, el cual afirma que el juez es completamente libre de decidir lo que desee, así como las teorías positivistas que sostienen que el juez está totalmente atado por el derecho.</w:t>
      </w:r>
      <w:r w:rsidRPr="00C25A10">
        <w:rPr>
          <w:rFonts w:ascii="Book Antiqua" w:eastAsia="Times New Roman" w:hAnsi="Book Antiqua" w:cs="Times New Roman"/>
          <w:color w:val="000000"/>
          <w:sz w:val="24"/>
          <w:szCs w:val="24"/>
          <w:shd w:val="clear" w:color="auto" w:fill="FFFFFF"/>
          <w:lang w:eastAsia="es-DO"/>
        </w:rPr>
        <w:br/>
        <w:t>Es así, que justificadamente, la teoría de la adjudicación de Kennedy rechaza éstos dos extremos y busca situarse en medio de ellos, proponiéndonos realizar un ejercicio intelectual, con el objeto de que veamos la labor del juez a la manera como vemos la de un artesano que debe trabajar con ciertos materiales, “el artesano está restringido por la naturaleza del material con el que cuenta, sin embargo, cuenta con total libertad para diseñar y construir la amplia gama de objetos que se pueden hacer con los mismos, propone crear las obras que desee, aunque dentro de las restricciones del material con el que cuenta.” Es así que Duncan Kennedy destaca tres aspectos centrales:</w:t>
      </w:r>
      <w:r w:rsidRPr="00C25A10">
        <w:rPr>
          <w:rFonts w:ascii="Book Antiqua" w:eastAsia="Times New Roman" w:hAnsi="Book Antiqua" w:cs="Times New Roman"/>
          <w:color w:val="000000"/>
          <w:sz w:val="24"/>
          <w:szCs w:val="24"/>
          <w:shd w:val="clear" w:color="auto" w:fill="FFFFFF"/>
          <w:lang w:eastAsia="es-DO"/>
        </w:rPr>
        <w:br/>
        <w:t>1.- Los jueces a menudo sienten la sensación de estar atados por el derecho en los casos que enfrentan. En muchas ocasiones existen, por ejemplo normas precisas que regulan los hechos materia del proceso, o sentencias de tribunales superiores que han decidido casos idénticos o muy similares; el juez puede percibir que en relación con el punto que debe dirimir el derecho vigente es objetivo en tanto parece aplicarse solo. Lo que esto significa es que, o bien el juez percibe el asunto como una cuestión jurídica clausurada o bien que fracasa en su intento de expedir la sentencia que considere más justa, porque el medio en que se desenvuelve no le deja espacio para ello.</w:t>
      </w:r>
      <w:r w:rsidRPr="00C25A10">
        <w:rPr>
          <w:rFonts w:ascii="Book Antiqua" w:eastAsia="Times New Roman" w:hAnsi="Book Antiqua" w:cs="Times New Roman"/>
          <w:color w:val="000000"/>
          <w:sz w:val="24"/>
          <w:szCs w:val="24"/>
          <w:shd w:val="clear" w:color="auto" w:fill="FFFFFF"/>
          <w:lang w:eastAsia="es-DO"/>
        </w:rPr>
        <w:br/>
        <w:t>2.- La situación de confrontación entre la sentencia a la que desea llegar y el resultado que el derecho parece indicar, el juez despliega una estrategia argumentativa compleja, que también puede desembocar en la construcción de tesis jurídicas convenientes que sustenten satisfactoriamente la sentencia anhelada, el derecho no es ni esencialmente determinado, ni esencialmente indeterminado, ya que en un caso específico son el resultado y no el presupuesto de la experiencia del juez.</w:t>
      </w:r>
      <w:r w:rsidRPr="00C25A10">
        <w:rPr>
          <w:rFonts w:ascii="Book Antiqua" w:eastAsia="Times New Roman" w:hAnsi="Book Antiqua" w:cs="Times New Roman"/>
          <w:color w:val="000000"/>
          <w:sz w:val="24"/>
          <w:szCs w:val="24"/>
          <w:shd w:val="clear" w:color="auto" w:fill="FFFFFF"/>
          <w:lang w:eastAsia="es-DO"/>
        </w:rPr>
        <w:br/>
        <w:t xml:space="preserve">3.- Kennedy reconoce a la vez a la libertad y a la restricción, es sustancialmente diferente de la propuesta de </w:t>
      </w:r>
      <w:proofErr w:type="spellStart"/>
      <w:r w:rsidRPr="00C25A10">
        <w:rPr>
          <w:rFonts w:ascii="Book Antiqua" w:eastAsia="Times New Roman" w:hAnsi="Book Antiqua" w:cs="Times New Roman"/>
          <w:color w:val="000000"/>
          <w:sz w:val="24"/>
          <w:szCs w:val="24"/>
          <w:shd w:val="clear" w:color="auto" w:fill="FFFFFF"/>
          <w:lang w:eastAsia="es-DO"/>
        </w:rPr>
        <w:t>Hart</w:t>
      </w:r>
      <w:proofErr w:type="spellEnd"/>
      <w:r w:rsidRPr="00C25A10">
        <w:rPr>
          <w:rFonts w:ascii="Book Antiqua" w:eastAsia="Times New Roman" w:hAnsi="Book Antiqua" w:cs="Times New Roman"/>
          <w:color w:val="000000"/>
          <w:sz w:val="24"/>
          <w:szCs w:val="24"/>
          <w:shd w:val="clear" w:color="auto" w:fill="FFFFFF"/>
          <w:lang w:eastAsia="es-DO"/>
        </w:rPr>
        <w:t>, se logra a través de la distinción de dos tipos de casos, los fáciles y los difíciles. Los primeros ocurren cuando existe una regla precisa que regula y se aplica de manera unívoca a los hechos objetos del proceso. En este tipo de caso, el juez está completamente atado, dado que no le queda otro camino que aplicar mecánicamente la regla relevante; en tanto que los casos difíciles tienen lugar cuando no existe una única regla que contemple los hechos, o cuando la regla aplicable es de textura abierta y por tanto da lugar a diversas interpretaciones; es así que el juez es libre de escoger la decisión que desee entre las alternativas existentes; su decisión, es discrecional.</w:t>
      </w:r>
      <w:r w:rsidRPr="00C25A10">
        <w:rPr>
          <w:rFonts w:ascii="Book Antiqua" w:eastAsia="Times New Roman" w:hAnsi="Book Antiqua" w:cs="Times New Roman"/>
          <w:color w:val="000000"/>
          <w:sz w:val="24"/>
          <w:szCs w:val="24"/>
          <w:shd w:val="clear" w:color="auto" w:fill="FFFFFF"/>
          <w:lang w:eastAsia="es-DO"/>
        </w:rPr>
        <w:br/>
        <w:t xml:space="preserve">Nótese que la distinción entre casos fáciles y difíciles es hecha a partir de las características de los materiales jurídicos no de la experiencia del juez que los aplica. Para Kennedy la facilidad o dificultad depende de la experiencia concreta del juez al resolver un caso concreto, en éste sentido no hay intrínsecamente casos fáciles o difíciles, pues un caso puede ser difícil aunque exista una única regla clara </w:t>
      </w:r>
      <w:r w:rsidRPr="00C25A10">
        <w:rPr>
          <w:rFonts w:ascii="Book Antiqua" w:eastAsia="Times New Roman" w:hAnsi="Book Antiqua" w:cs="Times New Roman"/>
          <w:color w:val="000000"/>
          <w:sz w:val="24"/>
          <w:szCs w:val="24"/>
          <w:shd w:val="clear" w:color="auto" w:fill="FFFFFF"/>
          <w:lang w:eastAsia="es-DO"/>
        </w:rPr>
        <w:lastRenderedPageBreak/>
        <w:t>que le sea aplicable, si el juez considera que el resultado al que conduce dicha regla es abiertamente injusto.</w:t>
      </w:r>
      <w:r w:rsidRPr="00C25A10">
        <w:rPr>
          <w:rFonts w:ascii="Book Antiqua" w:eastAsia="Times New Roman" w:hAnsi="Book Antiqua" w:cs="Times New Roman"/>
          <w:color w:val="000000"/>
          <w:sz w:val="24"/>
          <w:szCs w:val="24"/>
          <w:shd w:val="clear" w:color="auto" w:fill="FFFFFF"/>
          <w:lang w:eastAsia="es-DO"/>
        </w:rPr>
        <w:br/>
        <w:t>Es así que se plantea una hipótesis consistente en que si se tiene en cuenta, que los jueces redactan invariablemente sus fallos en el lenguaje tradicional de la neutralidad y que los motivos ideológicos parecen permear constantemente las decisiones judiciales, lo que significa que los jueces mienten constantemente para ocultar dichos motivos bajo la retórica convencional; respondiendo afirmativamente y sostiene que de hecho ésta ocultación es una parte esencial de la adjudicación en las democracias contemporáneas, aunque los jueces nieguen la influencia de la ideología no solo porque ésta es una conducta impuesta por la tradición jurídica, sino porque dicha conducta sirva para soslayar un conflicto inherente a la función judicial, de hacer justicia y el deber de éste de acatar las normas positivas vigentes. La práctica sínica parece ser la única salida para el juez, dado que los costos personales de las otras dos posibilidades como los son reconocer abiertamente la influencia de la ideología o renunciar al caso o al cargo parecen muy altos.</w:t>
      </w:r>
    </w:p>
    <w:p w:rsidR="00856C5B" w:rsidRDefault="00856C5B" w:rsidP="00C25A10">
      <w:pPr>
        <w:spacing w:after="0" w:line="240" w:lineRule="auto"/>
        <w:rPr>
          <w:rFonts w:ascii="Book Antiqua" w:eastAsia="Times New Roman" w:hAnsi="Book Antiqua" w:cs="Times New Roman"/>
          <w:color w:val="000000"/>
          <w:sz w:val="24"/>
          <w:szCs w:val="24"/>
          <w:shd w:val="clear" w:color="auto" w:fill="FFFFFF"/>
          <w:lang w:eastAsia="es-DO"/>
        </w:rPr>
      </w:pPr>
    </w:p>
    <w:p w:rsidR="00856C5B" w:rsidRPr="00C25A10" w:rsidRDefault="00856C5B" w:rsidP="00856C5B">
      <w:pPr>
        <w:numPr>
          <w:ilvl w:val="0"/>
          <w:numId w:val="4"/>
        </w:numPr>
        <w:shd w:val="clear" w:color="auto" w:fill="FFFFFF"/>
        <w:spacing w:before="100" w:beforeAutospacing="1" w:after="100" w:afterAutospacing="1" w:line="285" w:lineRule="atLeast"/>
        <w:ind w:left="0"/>
        <w:rPr>
          <w:rFonts w:ascii="Book Antiqua" w:eastAsia="Times New Roman" w:hAnsi="Book Antiqua" w:cs="Times New Roman"/>
          <w:b/>
          <w:bCs/>
          <w:color w:val="000000"/>
          <w:sz w:val="28"/>
          <w:szCs w:val="28"/>
          <w:lang w:eastAsia="es-DO"/>
        </w:rPr>
      </w:pPr>
      <w:r w:rsidRPr="00C25A10">
        <w:rPr>
          <w:rFonts w:ascii="Book Antiqua" w:eastAsia="Times New Roman" w:hAnsi="Book Antiqua" w:cs="Times New Roman"/>
          <w:b/>
          <w:bCs/>
          <w:color w:val="000000"/>
          <w:sz w:val="28"/>
          <w:szCs w:val="28"/>
          <w:lang w:eastAsia="es-DO"/>
        </w:rPr>
        <w:t xml:space="preserve">Richard </w:t>
      </w:r>
      <w:proofErr w:type="spellStart"/>
      <w:r w:rsidRPr="00C25A10">
        <w:rPr>
          <w:rFonts w:ascii="Book Antiqua" w:eastAsia="Times New Roman" w:hAnsi="Book Antiqua" w:cs="Times New Roman"/>
          <w:b/>
          <w:bCs/>
          <w:color w:val="000000"/>
          <w:sz w:val="28"/>
          <w:szCs w:val="28"/>
          <w:lang w:eastAsia="es-DO"/>
        </w:rPr>
        <w:t>Posner</w:t>
      </w:r>
      <w:proofErr w:type="spellEnd"/>
      <w:r w:rsidRPr="00C25A10">
        <w:rPr>
          <w:rFonts w:ascii="Book Antiqua" w:eastAsia="Times New Roman" w:hAnsi="Book Antiqua" w:cs="Times New Roman"/>
          <w:b/>
          <w:bCs/>
          <w:color w:val="000000"/>
          <w:sz w:val="28"/>
          <w:szCs w:val="28"/>
          <w:lang w:eastAsia="es-DO"/>
        </w:rPr>
        <w:t xml:space="preserve"> y el </w:t>
      </w:r>
      <w:proofErr w:type="spellStart"/>
      <w:r w:rsidRPr="00C25A10">
        <w:rPr>
          <w:rFonts w:ascii="Book Antiqua" w:eastAsia="Times New Roman" w:hAnsi="Book Antiqua" w:cs="Times New Roman"/>
          <w:b/>
          <w:bCs/>
          <w:color w:val="000000"/>
          <w:sz w:val="28"/>
          <w:szCs w:val="28"/>
          <w:lang w:eastAsia="es-DO"/>
        </w:rPr>
        <w:t>neopragmatismo</w:t>
      </w:r>
      <w:proofErr w:type="spellEnd"/>
    </w:p>
    <w:p w:rsidR="00EF1329" w:rsidRDefault="00856C5B" w:rsidP="00856C5B">
      <w:pPr>
        <w:spacing w:after="0" w:line="240" w:lineRule="auto"/>
        <w:rPr>
          <w:rFonts w:ascii="Book Antiqua" w:eastAsia="Times New Roman" w:hAnsi="Book Antiqua" w:cs="Times New Roman"/>
          <w:b/>
          <w:bCs/>
          <w:color w:val="000000"/>
          <w:sz w:val="28"/>
          <w:szCs w:val="28"/>
          <w:lang w:eastAsia="es-DO"/>
        </w:rPr>
      </w:pPr>
      <w:r w:rsidRPr="00C25A10">
        <w:rPr>
          <w:rFonts w:ascii="Book Antiqua" w:eastAsia="Times New Roman" w:hAnsi="Book Antiqua" w:cs="Times New Roman"/>
          <w:color w:val="000000"/>
          <w:sz w:val="24"/>
          <w:szCs w:val="24"/>
          <w:lang w:eastAsia="es-DO"/>
        </w:rPr>
        <w:br/>
      </w:r>
      <w:r w:rsidRPr="00C25A10">
        <w:rPr>
          <w:rFonts w:ascii="Book Antiqua" w:eastAsia="Times New Roman" w:hAnsi="Book Antiqua" w:cs="Times New Roman"/>
          <w:color w:val="000000"/>
          <w:sz w:val="24"/>
          <w:szCs w:val="24"/>
          <w:shd w:val="clear" w:color="auto" w:fill="FFFFFF"/>
          <w:lang w:eastAsia="es-DO"/>
        </w:rPr>
        <w:t xml:space="preserve">La crítica de </w:t>
      </w:r>
      <w:proofErr w:type="spellStart"/>
      <w:r w:rsidRPr="00C25A10">
        <w:rPr>
          <w:rFonts w:ascii="Book Antiqua" w:eastAsia="Times New Roman" w:hAnsi="Book Antiqua" w:cs="Times New Roman"/>
          <w:color w:val="000000"/>
          <w:sz w:val="24"/>
          <w:szCs w:val="24"/>
          <w:shd w:val="clear" w:color="auto" w:fill="FFFFFF"/>
          <w:lang w:eastAsia="es-DO"/>
        </w:rPr>
        <w:t>Posner</w:t>
      </w:r>
      <w:proofErr w:type="spellEnd"/>
      <w:r w:rsidRPr="00C25A10">
        <w:rPr>
          <w:rFonts w:ascii="Book Antiqua" w:eastAsia="Times New Roman" w:hAnsi="Book Antiqua" w:cs="Times New Roman"/>
          <w:color w:val="000000"/>
          <w:sz w:val="24"/>
          <w:szCs w:val="24"/>
          <w:shd w:val="clear" w:color="auto" w:fill="FFFFFF"/>
          <w:lang w:eastAsia="es-DO"/>
        </w:rPr>
        <w:t xml:space="preserve"> es, en primer lugar, que el producto Intelectual de la Teoría moral tiene, a fin de cuentas, poca relevancia Práctica en el día a día de las decisiones de los individuos y, en segundo Lugar, no tiene ni debe tener relevancia en el proceso de decisión Judicial. Desde esta perspectiva, </w:t>
      </w:r>
      <w:proofErr w:type="spellStart"/>
      <w:r w:rsidRPr="00C25A10">
        <w:rPr>
          <w:rFonts w:ascii="Book Antiqua" w:eastAsia="Times New Roman" w:hAnsi="Book Antiqua" w:cs="Times New Roman"/>
          <w:color w:val="000000"/>
          <w:sz w:val="24"/>
          <w:szCs w:val="24"/>
          <w:shd w:val="clear" w:color="auto" w:fill="FFFFFF"/>
          <w:lang w:eastAsia="es-DO"/>
        </w:rPr>
        <w:t>Posner</w:t>
      </w:r>
      <w:proofErr w:type="spellEnd"/>
      <w:r w:rsidRPr="00C25A10">
        <w:rPr>
          <w:rFonts w:ascii="Book Antiqua" w:eastAsia="Times New Roman" w:hAnsi="Book Antiqua" w:cs="Times New Roman"/>
          <w:color w:val="000000"/>
          <w:sz w:val="24"/>
          <w:szCs w:val="24"/>
          <w:shd w:val="clear" w:color="auto" w:fill="FFFFFF"/>
          <w:lang w:eastAsia="es-DO"/>
        </w:rPr>
        <w:t xml:space="preserve"> sostiene que el moralismo. Académico no puede tener éxito en su objetivo de mejorar la conducta Humana, por un número de razones: 1.- Conocer la acción moral no Proporciona una motivación para hacerla, la motivación ha de venir de Fuera de la moralidad; 2.- Las herramientas analíticas empleadas por el Moralismo académico- el casuismo moral, o el razonamiento desde los Textos canónicos de filosofía moral, o el equilibrio reflexivo- son muy Débiles para invalidar el autointerés o las intuiciones morales; 3.- Existe Tanto desacuerdo entre los académicos moralistas que el lector puede Fácilmente encontrar una racionalización persuasiva de su preferido Curso de conducta, cualquiera que sea; 4.- El carácter de una carrera Académica moderna en filosofía no conduce a innovación o perspicacia. Moral; 5.- Exponer filosofía moral puede llevar a las personas a actuar menos moralmente por hacerlos más adeptos a la racionalización.16Expuestas de esta forma las posiciones del Derecho como integridad y del pragmatismo jurídico, el objetivo de estas líneas será intentar dar una respuesta acerca de cuál es el papel adecuado de la Teoría en la resolución de los casos judiciales. Será una forma de caracterizar la crítica del pragmatismo jurídico a la propuesta </w:t>
      </w:r>
      <w:proofErr w:type="spellStart"/>
      <w:r w:rsidRPr="00C25A10">
        <w:rPr>
          <w:rFonts w:ascii="Book Antiqua" w:eastAsia="Times New Roman" w:hAnsi="Book Antiqua" w:cs="Times New Roman"/>
          <w:color w:val="000000"/>
          <w:sz w:val="24"/>
          <w:szCs w:val="24"/>
          <w:shd w:val="clear" w:color="auto" w:fill="FFFFFF"/>
          <w:lang w:eastAsia="es-DO"/>
        </w:rPr>
        <w:t>interpretativista</w:t>
      </w:r>
      <w:proofErr w:type="spellEnd"/>
      <w:r w:rsidRPr="00C25A10">
        <w:rPr>
          <w:rFonts w:ascii="Book Antiqua" w:eastAsia="Times New Roman" w:hAnsi="Book Antiqua" w:cs="Times New Roman"/>
          <w:color w:val="000000"/>
          <w:sz w:val="24"/>
          <w:szCs w:val="24"/>
          <w:shd w:val="clear" w:color="auto" w:fill="FFFFFF"/>
          <w:lang w:eastAsia="es-DO"/>
        </w:rPr>
        <w:t xml:space="preserve"> de </w:t>
      </w:r>
      <w:proofErr w:type="spellStart"/>
      <w:r w:rsidRPr="00C25A10">
        <w:rPr>
          <w:rFonts w:ascii="Book Antiqua" w:eastAsia="Times New Roman" w:hAnsi="Book Antiqua" w:cs="Times New Roman"/>
          <w:color w:val="000000"/>
          <w:sz w:val="24"/>
          <w:szCs w:val="24"/>
          <w:shd w:val="clear" w:color="auto" w:fill="FFFFFF"/>
          <w:lang w:eastAsia="es-DO"/>
        </w:rPr>
        <w:t>Dworkin</w:t>
      </w:r>
      <w:proofErr w:type="spellEnd"/>
      <w:r w:rsidRPr="00C25A10">
        <w:rPr>
          <w:rFonts w:ascii="Book Antiqua" w:eastAsia="Times New Roman" w:hAnsi="Book Antiqua" w:cs="Times New Roman"/>
          <w:color w:val="000000"/>
          <w:sz w:val="24"/>
          <w:szCs w:val="24"/>
          <w:shd w:val="clear" w:color="auto" w:fill="FFFFFF"/>
          <w:lang w:eastAsia="es-DO"/>
        </w:rPr>
        <w:t xml:space="preserve">. Para ello es necesario realizar algunas precisiones previas. La primera tiene que ver con la delimitación de la noción de pragmatismo jurídico. Existe una tradición </w:t>
      </w:r>
      <w:r w:rsidRPr="00C25A10">
        <w:rPr>
          <w:rFonts w:ascii="Book Antiqua" w:eastAsia="Times New Roman" w:hAnsi="Book Antiqua" w:cs="Times New Roman"/>
          <w:color w:val="000000"/>
          <w:sz w:val="24"/>
          <w:szCs w:val="24"/>
          <w:shd w:val="clear" w:color="auto" w:fill="FFFFFF"/>
          <w:lang w:eastAsia="es-DO"/>
        </w:rPr>
        <w:lastRenderedPageBreak/>
        <w:t xml:space="preserve">filosófica, básicamente norteamericana, que recibe el nombre de pragmatismo y que tiene como representantes a </w:t>
      </w:r>
      <w:proofErr w:type="spellStart"/>
      <w:r w:rsidRPr="00C25A10">
        <w:rPr>
          <w:rFonts w:ascii="Book Antiqua" w:eastAsia="Times New Roman" w:hAnsi="Book Antiqua" w:cs="Times New Roman"/>
          <w:color w:val="000000"/>
          <w:sz w:val="24"/>
          <w:szCs w:val="24"/>
          <w:shd w:val="clear" w:color="auto" w:fill="FFFFFF"/>
          <w:lang w:eastAsia="es-DO"/>
        </w:rPr>
        <w:t>Peirce</w:t>
      </w:r>
      <w:proofErr w:type="spellEnd"/>
      <w:r w:rsidRPr="00C25A10">
        <w:rPr>
          <w:rFonts w:ascii="Book Antiqua" w:eastAsia="Times New Roman" w:hAnsi="Book Antiqua" w:cs="Times New Roman"/>
          <w:color w:val="000000"/>
          <w:sz w:val="24"/>
          <w:szCs w:val="24"/>
          <w:shd w:val="clear" w:color="auto" w:fill="FFFFFF"/>
          <w:lang w:eastAsia="es-DO"/>
        </w:rPr>
        <w:t xml:space="preserve">, James y Dewey 17. También, de forma más actual, existen otros autores que se reivindican pragmáticos, donde estarían Quine, </w:t>
      </w:r>
      <w:proofErr w:type="spellStart"/>
      <w:r w:rsidRPr="00C25A10">
        <w:rPr>
          <w:rFonts w:ascii="Book Antiqua" w:eastAsia="Times New Roman" w:hAnsi="Book Antiqua" w:cs="Times New Roman"/>
          <w:color w:val="000000"/>
          <w:sz w:val="24"/>
          <w:szCs w:val="24"/>
          <w:shd w:val="clear" w:color="auto" w:fill="FFFFFF"/>
          <w:lang w:eastAsia="es-DO"/>
        </w:rPr>
        <w:t>Sellars</w:t>
      </w:r>
      <w:proofErr w:type="spellEnd"/>
      <w:r w:rsidRPr="00C25A10">
        <w:rPr>
          <w:rFonts w:ascii="Book Antiqua" w:eastAsia="Times New Roman" w:hAnsi="Book Antiqua" w:cs="Times New Roman"/>
          <w:color w:val="000000"/>
          <w:sz w:val="24"/>
          <w:szCs w:val="24"/>
          <w:shd w:val="clear" w:color="auto" w:fill="FFFFFF"/>
          <w:lang w:eastAsia="es-DO"/>
        </w:rPr>
        <w:t xml:space="preserve">, </w:t>
      </w:r>
      <w:proofErr w:type="spellStart"/>
      <w:r w:rsidRPr="00C25A10">
        <w:rPr>
          <w:rFonts w:ascii="Book Antiqua" w:eastAsia="Times New Roman" w:hAnsi="Book Antiqua" w:cs="Times New Roman"/>
          <w:color w:val="000000"/>
          <w:sz w:val="24"/>
          <w:szCs w:val="24"/>
          <w:shd w:val="clear" w:color="auto" w:fill="FFFFFF"/>
          <w:lang w:eastAsia="es-DO"/>
        </w:rPr>
        <w:t>Davidson</w:t>
      </w:r>
      <w:proofErr w:type="spellEnd"/>
      <w:r w:rsidRPr="00C25A10">
        <w:rPr>
          <w:rFonts w:ascii="Book Antiqua" w:eastAsia="Times New Roman" w:hAnsi="Book Antiqua" w:cs="Times New Roman"/>
          <w:color w:val="000000"/>
          <w:sz w:val="24"/>
          <w:szCs w:val="24"/>
          <w:shd w:val="clear" w:color="auto" w:fill="FFFFFF"/>
          <w:lang w:eastAsia="es-DO"/>
        </w:rPr>
        <w:t xml:space="preserve">, Putnam y </w:t>
      </w:r>
      <w:proofErr w:type="spellStart"/>
      <w:r w:rsidRPr="00C25A10">
        <w:rPr>
          <w:rFonts w:ascii="Book Antiqua" w:eastAsia="Times New Roman" w:hAnsi="Book Antiqua" w:cs="Times New Roman"/>
          <w:color w:val="000000"/>
          <w:sz w:val="24"/>
          <w:szCs w:val="24"/>
          <w:shd w:val="clear" w:color="auto" w:fill="FFFFFF"/>
          <w:lang w:eastAsia="es-DO"/>
        </w:rPr>
        <w:t>Rorty</w:t>
      </w:r>
      <w:proofErr w:type="spellEnd"/>
      <w:r w:rsidRPr="00C25A10">
        <w:rPr>
          <w:rFonts w:ascii="Book Antiqua" w:eastAsia="Times New Roman" w:hAnsi="Book Antiqua" w:cs="Times New Roman"/>
          <w:color w:val="000000"/>
          <w:sz w:val="24"/>
          <w:szCs w:val="24"/>
          <w:shd w:val="clear" w:color="auto" w:fill="FFFFFF"/>
          <w:lang w:eastAsia="es-DO"/>
        </w:rPr>
        <w:t xml:space="preserve">. Se podría calificar a estas visiones como pragmatismo filosófico y, más en concreto, los segundos serían calificados como </w:t>
      </w:r>
      <w:proofErr w:type="spellStart"/>
      <w:r w:rsidRPr="00C25A10">
        <w:rPr>
          <w:rFonts w:ascii="Book Antiqua" w:eastAsia="Times New Roman" w:hAnsi="Book Antiqua" w:cs="Times New Roman"/>
          <w:color w:val="000000"/>
          <w:sz w:val="24"/>
          <w:szCs w:val="24"/>
          <w:shd w:val="clear" w:color="auto" w:fill="FFFFFF"/>
          <w:lang w:eastAsia="es-DO"/>
        </w:rPr>
        <w:t>neopragmáticos</w:t>
      </w:r>
      <w:proofErr w:type="spellEnd"/>
      <w:r w:rsidRPr="00C25A10">
        <w:rPr>
          <w:rFonts w:ascii="Book Antiqua" w:eastAsia="Times New Roman" w:hAnsi="Book Antiqua" w:cs="Times New Roman"/>
          <w:color w:val="000000"/>
          <w:sz w:val="24"/>
          <w:szCs w:val="24"/>
          <w:shd w:val="clear" w:color="auto" w:fill="FFFFFF"/>
          <w:lang w:eastAsia="es-DO"/>
        </w:rPr>
        <w:t xml:space="preserve">. Sin embargo, aunque existen algunas conexiones, </w:t>
      </w:r>
      <w:proofErr w:type="spellStart"/>
      <w:r w:rsidRPr="00C25A10">
        <w:rPr>
          <w:rFonts w:ascii="Book Antiqua" w:eastAsia="Times New Roman" w:hAnsi="Book Antiqua" w:cs="Times New Roman"/>
          <w:color w:val="000000"/>
          <w:sz w:val="24"/>
          <w:szCs w:val="24"/>
          <w:shd w:val="clear" w:color="auto" w:fill="FFFFFF"/>
          <w:lang w:eastAsia="es-DO"/>
        </w:rPr>
        <w:t>Posner</w:t>
      </w:r>
      <w:proofErr w:type="spellEnd"/>
      <w:r w:rsidRPr="00C25A10">
        <w:rPr>
          <w:rFonts w:ascii="Book Antiqua" w:eastAsia="Times New Roman" w:hAnsi="Book Antiqua" w:cs="Times New Roman"/>
          <w:color w:val="000000"/>
          <w:sz w:val="24"/>
          <w:szCs w:val="24"/>
          <w:shd w:val="clear" w:color="auto" w:fill="FFFFFF"/>
          <w:lang w:eastAsia="es-DO"/>
        </w:rPr>
        <w:t xml:space="preserve"> desvincula el pragmatismo filosófico y el pragmatismo jurídico, ya que este último, lejos del academicismo, estaría más cercano a un pragmatismo cotidiano. Desde esta perspectiva, sostiene que “el discurso filosófico del pragmatismo es académico, sutil, complejo y expresado en un adusto vocabulario técnico. También tiende a ser contemplativo más que orientado a la acción. El pragmático cotidiano utiliza el sentido común para resolver problemas; el filósofo pragmático explica porqué esto es una decisión sensata.”</w:t>
      </w:r>
      <w:r w:rsidRPr="00C25A10">
        <w:rPr>
          <w:rFonts w:ascii="Book Antiqua" w:eastAsia="Times New Roman" w:hAnsi="Book Antiqua" w:cs="Times New Roman"/>
          <w:color w:val="000000"/>
          <w:sz w:val="24"/>
          <w:szCs w:val="24"/>
          <w:lang w:eastAsia="es-DO"/>
        </w:rPr>
        <w:br/>
      </w:r>
      <w:r w:rsidRPr="00C25A10">
        <w:rPr>
          <w:rFonts w:ascii="Book Antiqua" w:eastAsia="Times New Roman" w:hAnsi="Book Antiqua" w:cs="Times New Roman"/>
          <w:color w:val="000000"/>
          <w:sz w:val="24"/>
          <w:szCs w:val="24"/>
          <w:lang w:eastAsia="es-DO"/>
        </w:rPr>
        <w:br/>
      </w:r>
      <w:proofErr w:type="spellStart"/>
      <w:r w:rsidRPr="00C25A10">
        <w:rPr>
          <w:rFonts w:ascii="Book Antiqua" w:eastAsia="Times New Roman" w:hAnsi="Book Antiqua" w:cs="Times New Roman"/>
          <w:color w:val="000000"/>
          <w:sz w:val="24"/>
          <w:szCs w:val="24"/>
          <w:shd w:val="clear" w:color="auto" w:fill="FFFFFF"/>
          <w:lang w:eastAsia="es-DO"/>
        </w:rPr>
        <w:t>Posner</w:t>
      </w:r>
      <w:proofErr w:type="spellEnd"/>
      <w:r w:rsidRPr="00C25A10">
        <w:rPr>
          <w:rFonts w:ascii="Book Antiqua" w:eastAsia="Times New Roman" w:hAnsi="Book Antiqua" w:cs="Times New Roman"/>
          <w:color w:val="000000"/>
          <w:sz w:val="24"/>
          <w:szCs w:val="24"/>
          <w:shd w:val="clear" w:color="auto" w:fill="FFFFFF"/>
          <w:lang w:eastAsia="es-DO"/>
        </w:rPr>
        <w:t xml:space="preserve"> propone una serie de adjetivos que caracterizan el punto de vista pragmático como: práctico, instrumental, prospectivo, activista, empírico, escéptico, anti dogmático, experimental y añade “no son aquellos que uno tiene en su mente cuando considera el trabajo de Dworkin”.22 sin embargo, en su réplica, </w:t>
      </w:r>
      <w:proofErr w:type="spellStart"/>
      <w:r w:rsidRPr="00C25A10">
        <w:rPr>
          <w:rFonts w:ascii="Book Antiqua" w:eastAsia="Times New Roman" w:hAnsi="Book Antiqua" w:cs="Times New Roman"/>
          <w:color w:val="000000"/>
          <w:sz w:val="24"/>
          <w:szCs w:val="24"/>
          <w:shd w:val="clear" w:color="auto" w:fill="FFFFFF"/>
          <w:lang w:eastAsia="es-DO"/>
        </w:rPr>
        <w:t>Dworkin</w:t>
      </w:r>
      <w:proofErr w:type="spellEnd"/>
      <w:r w:rsidRPr="00C25A10">
        <w:rPr>
          <w:rFonts w:ascii="Book Antiqua" w:eastAsia="Times New Roman" w:hAnsi="Book Antiqua" w:cs="Times New Roman"/>
          <w:color w:val="000000"/>
          <w:sz w:val="24"/>
          <w:szCs w:val="24"/>
          <w:shd w:val="clear" w:color="auto" w:fill="FFFFFF"/>
          <w:lang w:eastAsia="es-DO"/>
        </w:rPr>
        <w:t xml:space="preserve">, que ve en esta posición un valioso consejo -como es considerar el dogmatismo como un error grave-, concluye que “aunque </w:t>
      </w:r>
      <w:proofErr w:type="spellStart"/>
      <w:r w:rsidRPr="00C25A10">
        <w:rPr>
          <w:rFonts w:ascii="Book Antiqua" w:eastAsia="Times New Roman" w:hAnsi="Book Antiqua" w:cs="Times New Roman"/>
          <w:color w:val="000000"/>
          <w:sz w:val="24"/>
          <w:szCs w:val="24"/>
          <w:shd w:val="clear" w:color="auto" w:fill="FFFFFF"/>
          <w:lang w:eastAsia="es-DO"/>
        </w:rPr>
        <w:t>Posner</w:t>
      </w:r>
      <w:proofErr w:type="spellEnd"/>
      <w:r w:rsidRPr="00C25A10">
        <w:rPr>
          <w:rFonts w:ascii="Book Antiqua" w:eastAsia="Times New Roman" w:hAnsi="Book Antiqua" w:cs="Times New Roman"/>
          <w:color w:val="000000"/>
          <w:sz w:val="24"/>
          <w:szCs w:val="24"/>
          <w:shd w:val="clear" w:color="auto" w:fill="FFFFFF"/>
          <w:lang w:eastAsia="es-DO"/>
        </w:rPr>
        <w:t xml:space="preserve"> deja claro que no aprueba mi teoría de aplicación judicial del derecho, apenas dice algo preciso sobre por qué o en qué se diferencia de la suya”.</w:t>
      </w:r>
      <w:r w:rsidR="00C25A10" w:rsidRPr="00C25A10">
        <w:rPr>
          <w:rFonts w:ascii="Book Antiqua" w:eastAsia="Times New Roman" w:hAnsi="Book Antiqua" w:cs="Times New Roman"/>
          <w:color w:val="000000"/>
          <w:sz w:val="24"/>
          <w:szCs w:val="24"/>
          <w:lang w:eastAsia="es-DO"/>
        </w:rPr>
        <w:br/>
      </w:r>
      <w:r w:rsidR="00C25A10" w:rsidRPr="00C25A10">
        <w:rPr>
          <w:rFonts w:ascii="Book Antiqua" w:eastAsia="Times New Roman" w:hAnsi="Book Antiqua" w:cs="Times New Roman"/>
          <w:color w:val="000000"/>
          <w:sz w:val="24"/>
          <w:szCs w:val="24"/>
          <w:lang w:eastAsia="es-DO"/>
        </w:rPr>
        <w:br/>
      </w:r>
      <w:r w:rsidR="00C25A10" w:rsidRPr="00C25A10">
        <w:rPr>
          <w:rFonts w:ascii="Book Antiqua" w:eastAsia="Times New Roman" w:hAnsi="Book Antiqua" w:cs="Times New Roman"/>
          <w:color w:val="000000"/>
          <w:sz w:val="24"/>
          <w:szCs w:val="24"/>
          <w:lang w:eastAsia="es-DO"/>
        </w:rPr>
        <w:br/>
      </w:r>
      <w:r w:rsidR="00C25A10" w:rsidRPr="00C25A10">
        <w:rPr>
          <w:rFonts w:ascii="Book Antiqua" w:eastAsia="Times New Roman" w:hAnsi="Book Antiqua" w:cs="Times New Roman"/>
          <w:b/>
          <w:bCs/>
          <w:color w:val="000000"/>
          <w:sz w:val="28"/>
          <w:szCs w:val="28"/>
          <w:lang w:eastAsia="es-DO"/>
        </w:rPr>
        <w:t>Las teorías feministas</w:t>
      </w:r>
    </w:p>
    <w:p w:rsidR="00EF1329" w:rsidRDefault="00EF1329" w:rsidP="00856C5B">
      <w:pPr>
        <w:spacing w:after="0" w:line="240" w:lineRule="auto"/>
        <w:rPr>
          <w:rFonts w:ascii="Book Antiqua" w:eastAsia="Times New Roman" w:hAnsi="Book Antiqua" w:cs="Times New Roman"/>
          <w:color w:val="000000"/>
          <w:sz w:val="24"/>
          <w:szCs w:val="24"/>
          <w:lang w:eastAsia="es-DO"/>
        </w:rPr>
      </w:pPr>
    </w:p>
    <w:p w:rsidR="00AE5B99" w:rsidRDefault="00C25A10" w:rsidP="00856C5B">
      <w:pPr>
        <w:spacing w:after="0" w:line="240" w:lineRule="auto"/>
        <w:rPr>
          <w:rFonts w:ascii="Book Antiqua" w:eastAsia="Times New Roman" w:hAnsi="Book Antiqua" w:cs="Times New Roman"/>
          <w:sz w:val="24"/>
          <w:szCs w:val="24"/>
          <w:shd w:val="clear" w:color="auto" w:fill="FFFFFF"/>
          <w:lang w:eastAsia="es-DO"/>
        </w:rPr>
      </w:pPr>
      <w:r w:rsidRPr="0063709D">
        <w:rPr>
          <w:rFonts w:ascii="Book Antiqua" w:eastAsia="Times New Roman" w:hAnsi="Book Antiqua" w:cs="Times New Roman"/>
          <w:sz w:val="24"/>
          <w:szCs w:val="24"/>
          <w:shd w:val="clear" w:color="auto" w:fill="FFFFFF"/>
          <w:lang w:eastAsia="es-DO"/>
        </w:rPr>
        <w:t>La teoría feminista es la extensión del</w:t>
      </w:r>
      <w:r w:rsidRPr="0063709D">
        <w:rPr>
          <w:rFonts w:ascii="Book Antiqua" w:eastAsia="Times New Roman" w:hAnsi="Book Antiqua" w:cs="Times New Roman"/>
          <w:sz w:val="24"/>
          <w:szCs w:val="24"/>
          <w:lang w:eastAsia="es-DO"/>
        </w:rPr>
        <w:t> </w:t>
      </w:r>
      <w:hyperlink r:id="rId5" w:history="1">
        <w:r w:rsidRPr="0063709D">
          <w:rPr>
            <w:rFonts w:ascii="Book Antiqua" w:eastAsia="Times New Roman" w:hAnsi="Book Antiqua" w:cs="Times New Roman"/>
            <w:sz w:val="24"/>
            <w:szCs w:val="24"/>
            <w:lang w:eastAsia="es-DO"/>
          </w:rPr>
          <w:t>feminismo</w:t>
        </w:r>
      </w:hyperlink>
      <w:r w:rsidRPr="0063709D">
        <w:rPr>
          <w:rFonts w:ascii="Book Antiqua" w:eastAsia="Times New Roman" w:hAnsi="Book Antiqua" w:cs="Times New Roman"/>
          <w:sz w:val="24"/>
          <w:szCs w:val="24"/>
          <w:lang w:eastAsia="es-DO"/>
        </w:rPr>
        <w:t> </w:t>
      </w:r>
      <w:r w:rsidRPr="0063709D">
        <w:rPr>
          <w:rFonts w:ascii="Book Antiqua" w:eastAsia="Times New Roman" w:hAnsi="Book Antiqua" w:cs="Times New Roman"/>
          <w:sz w:val="24"/>
          <w:szCs w:val="24"/>
          <w:shd w:val="clear" w:color="auto" w:fill="FFFFFF"/>
          <w:lang w:eastAsia="es-DO"/>
        </w:rPr>
        <w:t>a los campos teóricos o</w:t>
      </w:r>
      <w:r w:rsidRPr="0063709D">
        <w:rPr>
          <w:rFonts w:ascii="Book Antiqua" w:eastAsia="Times New Roman" w:hAnsi="Book Antiqua" w:cs="Times New Roman"/>
          <w:sz w:val="24"/>
          <w:szCs w:val="24"/>
          <w:lang w:eastAsia="es-DO"/>
        </w:rPr>
        <w:t> </w:t>
      </w:r>
      <w:hyperlink r:id="rId6" w:history="1">
        <w:r w:rsidRPr="0063709D">
          <w:rPr>
            <w:rFonts w:ascii="Book Antiqua" w:eastAsia="Times New Roman" w:hAnsi="Book Antiqua" w:cs="Times New Roman"/>
            <w:sz w:val="24"/>
            <w:szCs w:val="24"/>
            <w:lang w:eastAsia="es-DO"/>
          </w:rPr>
          <w:t>filosóficos</w:t>
        </w:r>
      </w:hyperlink>
      <w:r w:rsidRPr="0063709D">
        <w:rPr>
          <w:rFonts w:ascii="Book Antiqua" w:eastAsia="Times New Roman" w:hAnsi="Book Antiqua" w:cs="Times New Roman"/>
          <w:sz w:val="24"/>
          <w:szCs w:val="24"/>
          <w:shd w:val="clear" w:color="auto" w:fill="FFFFFF"/>
          <w:lang w:eastAsia="es-DO"/>
        </w:rPr>
        <w:t>. Abarca el trabajo realizado en una amplia variedad de disciplinas, e incluye de manera prominente los enfoques en cuanto a los roles y vidas de las mujeres y la política feminista en la</w:t>
      </w:r>
      <w:r w:rsidRPr="0063709D">
        <w:rPr>
          <w:rFonts w:ascii="Book Antiqua" w:eastAsia="Times New Roman" w:hAnsi="Book Antiqua" w:cs="Times New Roman"/>
          <w:sz w:val="24"/>
          <w:szCs w:val="24"/>
          <w:lang w:eastAsia="es-DO"/>
        </w:rPr>
        <w:t> </w:t>
      </w:r>
      <w:hyperlink r:id="rId7" w:history="1">
        <w:r w:rsidRPr="0063709D">
          <w:rPr>
            <w:rFonts w:ascii="Book Antiqua" w:eastAsia="Times New Roman" w:hAnsi="Book Antiqua" w:cs="Times New Roman"/>
            <w:sz w:val="24"/>
            <w:szCs w:val="24"/>
            <w:lang w:eastAsia="es-DO"/>
          </w:rPr>
          <w:t>antropología</w:t>
        </w:r>
      </w:hyperlink>
      <w:r w:rsidRPr="0063709D">
        <w:rPr>
          <w:rFonts w:ascii="Book Antiqua" w:eastAsia="Times New Roman" w:hAnsi="Book Antiqua" w:cs="Times New Roman"/>
          <w:sz w:val="24"/>
          <w:szCs w:val="24"/>
          <w:lang w:eastAsia="es-DO"/>
        </w:rPr>
        <w:t> </w:t>
      </w:r>
      <w:r w:rsidRPr="0063709D">
        <w:rPr>
          <w:rFonts w:ascii="Book Antiqua" w:eastAsia="Times New Roman" w:hAnsi="Book Antiqua" w:cs="Times New Roman"/>
          <w:sz w:val="24"/>
          <w:szCs w:val="24"/>
          <w:shd w:val="clear" w:color="auto" w:fill="FFFFFF"/>
          <w:lang w:eastAsia="es-DO"/>
        </w:rPr>
        <w:t>y</w:t>
      </w:r>
      <w:r w:rsidRPr="0063709D">
        <w:rPr>
          <w:rFonts w:ascii="Book Antiqua" w:eastAsia="Times New Roman" w:hAnsi="Book Antiqua" w:cs="Times New Roman"/>
          <w:sz w:val="24"/>
          <w:szCs w:val="24"/>
          <w:lang w:eastAsia="es-DO"/>
        </w:rPr>
        <w:t> </w:t>
      </w:r>
      <w:hyperlink r:id="rId8" w:history="1">
        <w:r w:rsidRPr="0063709D">
          <w:rPr>
            <w:rFonts w:ascii="Book Antiqua" w:eastAsia="Times New Roman" w:hAnsi="Book Antiqua" w:cs="Times New Roman"/>
            <w:sz w:val="24"/>
            <w:szCs w:val="24"/>
            <w:lang w:eastAsia="es-DO"/>
          </w:rPr>
          <w:t>sociología</w:t>
        </w:r>
      </w:hyperlink>
      <w:r w:rsidR="007F237A">
        <w:rPr>
          <w:rFonts w:ascii="Book Antiqua" w:eastAsia="Times New Roman" w:hAnsi="Book Antiqua" w:cs="Times New Roman"/>
          <w:sz w:val="24"/>
          <w:szCs w:val="24"/>
          <w:shd w:val="clear" w:color="auto" w:fill="FFFFFF"/>
          <w:lang w:eastAsia="es-DO"/>
        </w:rPr>
        <w:t xml:space="preserve">, </w:t>
      </w:r>
      <w:r w:rsidRPr="0063709D">
        <w:rPr>
          <w:rFonts w:ascii="Book Antiqua" w:eastAsia="Times New Roman" w:hAnsi="Book Antiqua" w:cs="Times New Roman"/>
          <w:sz w:val="24"/>
          <w:szCs w:val="24"/>
          <w:shd w:val="clear" w:color="auto" w:fill="FFFFFF"/>
          <w:lang w:eastAsia="es-DO"/>
        </w:rPr>
        <w:t>el</w:t>
      </w:r>
      <w:r w:rsidRPr="0063709D">
        <w:rPr>
          <w:rFonts w:ascii="Book Antiqua" w:eastAsia="Times New Roman" w:hAnsi="Book Antiqua" w:cs="Times New Roman"/>
          <w:sz w:val="24"/>
          <w:szCs w:val="24"/>
          <w:lang w:eastAsia="es-DO"/>
        </w:rPr>
        <w:t> </w:t>
      </w:r>
      <w:hyperlink r:id="rId9" w:history="1">
        <w:r w:rsidRPr="0063709D">
          <w:rPr>
            <w:rFonts w:ascii="Book Antiqua" w:eastAsia="Times New Roman" w:hAnsi="Book Antiqua" w:cs="Times New Roman"/>
            <w:sz w:val="24"/>
            <w:szCs w:val="24"/>
            <w:lang w:eastAsia="es-DO"/>
          </w:rPr>
          <w:t>psicoanálisis</w:t>
        </w:r>
      </w:hyperlink>
      <w:r w:rsidRPr="0063709D">
        <w:rPr>
          <w:rFonts w:ascii="Book Antiqua" w:eastAsia="Times New Roman" w:hAnsi="Book Antiqua" w:cs="Times New Roman"/>
          <w:sz w:val="24"/>
          <w:szCs w:val="24"/>
          <w:shd w:val="clear" w:color="auto" w:fill="FFFFFF"/>
          <w:lang w:eastAsia="es-DO"/>
        </w:rPr>
        <w:t>, la</w:t>
      </w:r>
      <w:r w:rsidR="0063709D">
        <w:rPr>
          <w:rFonts w:ascii="Book Antiqua" w:eastAsia="Times New Roman" w:hAnsi="Book Antiqua" w:cs="Times New Roman"/>
          <w:sz w:val="24"/>
          <w:szCs w:val="24"/>
          <w:shd w:val="clear" w:color="auto" w:fill="FFFFFF"/>
          <w:lang w:eastAsia="es-DO"/>
        </w:rPr>
        <w:t xml:space="preserve"> </w:t>
      </w:r>
      <w:hyperlink r:id="rId10" w:history="1">
        <w:r w:rsidRPr="0063709D">
          <w:rPr>
            <w:rFonts w:ascii="Book Antiqua" w:eastAsia="Times New Roman" w:hAnsi="Book Antiqua" w:cs="Times New Roman"/>
            <w:sz w:val="24"/>
            <w:szCs w:val="24"/>
            <w:lang w:eastAsia="es-DO"/>
          </w:rPr>
          <w:t>economía</w:t>
        </w:r>
      </w:hyperlink>
      <w:r w:rsidRPr="0063709D">
        <w:rPr>
          <w:rFonts w:ascii="Book Antiqua" w:eastAsia="Times New Roman" w:hAnsi="Book Antiqua" w:cs="Times New Roman"/>
          <w:sz w:val="24"/>
          <w:szCs w:val="24"/>
          <w:shd w:val="clear" w:color="auto" w:fill="FFFFFF"/>
          <w:lang w:eastAsia="es-DO"/>
        </w:rPr>
        <w:t>, los</w:t>
      </w:r>
      <w:r w:rsidRPr="0063709D">
        <w:rPr>
          <w:rFonts w:ascii="Book Antiqua" w:eastAsia="Times New Roman" w:hAnsi="Book Antiqua" w:cs="Times New Roman"/>
          <w:sz w:val="24"/>
          <w:szCs w:val="24"/>
          <w:lang w:eastAsia="es-DO"/>
        </w:rPr>
        <w:t> </w:t>
      </w:r>
      <w:hyperlink r:id="rId11" w:history="1">
        <w:r w:rsidRPr="0063709D">
          <w:rPr>
            <w:rFonts w:ascii="Book Antiqua" w:eastAsia="Times New Roman" w:hAnsi="Book Antiqua" w:cs="Times New Roman"/>
            <w:sz w:val="24"/>
            <w:szCs w:val="24"/>
            <w:lang w:eastAsia="es-DO"/>
          </w:rPr>
          <w:t>estudios de género</w:t>
        </w:r>
      </w:hyperlink>
      <w:r w:rsidRPr="0063709D">
        <w:rPr>
          <w:rFonts w:ascii="Book Antiqua" w:eastAsia="Times New Roman" w:hAnsi="Book Antiqua" w:cs="Times New Roman"/>
          <w:sz w:val="24"/>
          <w:szCs w:val="24"/>
          <w:lang w:eastAsia="es-DO"/>
        </w:rPr>
        <w:t> </w:t>
      </w:r>
      <w:r w:rsidRPr="0063709D">
        <w:rPr>
          <w:rFonts w:ascii="Book Antiqua" w:eastAsia="Times New Roman" w:hAnsi="Book Antiqua" w:cs="Times New Roman"/>
          <w:sz w:val="24"/>
          <w:szCs w:val="24"/>
          <w:shd w:val="clear" w:color="auto" w:fill="FFFFFF"/>
          <w:lang w:eastAsia="es-DO"/>
        </w:rPr>
        <w:t>y de</w:t>
      </w:r>
      <w:r w:rsidRPr="0063709D">
        <w:rPr>
          <w:rFonts w:ascii="Book Antiqua" w:eastAsia="Times New Roman" w:hAnsi="Book Antiqua" w:cs="Times New Roman"/>
          <w:sz w:val="24"/>
          <w:szCs w:val="24"/>
          <w:lang w:eastAsia="es-DO"/>
        </w:rPr>
        <w:t> </w:t>
      </w:r>
      <w:hyperlink r:id="rId12" w:history="1">
        <w:r w:rsidRPr="0063709D">
          <w:rPr>
            <w:rFonts w:ascii="Book Antiqua" w:eastAsia="Times New Roman" w:hAnsi="Book Antiqua" w:cs="Times New Roman"/>
            <w:sz w:val="24"/>
            <w:szCs w:val="24"/>
            <w:lang w:eastAsia="es-DO"/>
          </w:rPr>
          <w:t>mujeres</w:t>
        </w:r>
      </w:hyperlink>
      <w:r w:rsidRPr="0063709D">
        <w:rPr>
          <w:rFonts w:ascii="Book Antiqua" w:eastAsia="Times New Roman" w:hAnsi="Book Antiqua" w:cs="Times New Roman"/>
          <w:sz w:val="24"/>
          <w:szCs w:val="24"/>
          <w:shd w:val="clear" w:color="auto" w:fill="FFFFFF"/>
          <w:lang w:eastAsia="es-DO"/>
        </w:rPr>
        <w:t>, la feminista y la</w:t>
      </w:r>
      <w:r w:rsidR="007F237A">
        <w:rPr>
          <w:rFonts w:ascii="Book Antiqua" w:eastAsia="Times New Roman" w:hAnsi="Book Antiqua" w:cs="Times New Roman"/>
          <w:sz w:val="24"/>
          <w:szCs w:val="24"/>
          <w:shd w:val="clear" w:color="auto" w:fill="FFFFFF"/>
          <w:lang w:eastAsia="es-DO"/>
        </w:rPr>
        <w:t xml:space="preserve"> </w:t>
      </w:r>
      <w:hyperlink r:id="rId13" w:history="1">
        <w:r w:rsidRPr="0063709D">
          <w:rPr>
            <w:rFonts w:ascii="Book Antiqua" w:eastAsia="Times New Roman" w:hAnsi="Book Antiqua" w:cs="Times New Roman"/>
            <w:sz w:val="24"/>
            <w:szCs w:val="24"/>
            <w:lang w:eastAsia="es-DO"/>
          </w:rPr>
          <w:t>filosofía</w:t>
        </w:r>
      </w:hyperlink>
      <w:r w:rsidRPr="0063709D">
        <w:rPr>
          <w:rFonts w:ascii="Book Antiqua" w:eastAsia="Times New Roman" w:hAnsi="Book Antiqua" w:cs="Times New Roman"/>
          <w:sz w:val="24"/>
          <w:szCs w:val="24"/>
          <w:shd w:val="clear" w:color="auto" w:fill="FFFFFF"/>
          <w:lang w:eastAsia="es-DO"/>
        </w:rPr>
        <w:t>, especialmente la</w:t>
      </w:r>
      <w:r w:rsidRPr="0063709D">
        <w:rPr>
          <w:rFonts w:ascii="Book Antiqua" w:eastAsia="Times New Roman" w:hAnsi="Book Antiqua" w:cs="Times New Roman"/>
          <w:sz w:val="24"/>
          <w:szCs w:val="24"/>
          <w:lang w:eastAsia="es-DO"/>
        </w:rPr>
        <w:t> </w:t>
      </w:r>
      <w:hyperlink r:id="rId14" w:history="1">
        <w:r w:rsidRPr="0063709D">
          <w:rPr>
            <w:rFonts w:ascii="Book Antiqua" w:eastAsia="Times New Roman" w:hAnsi="Book Antiqua" w:cs="Times New Roman"/>
            <w:sz w:val="24"/>
            <w:szCs w:val="24"/>
            <w:lang w:eastAsia="es-DO"/>
          </w:rPr>
          <w:t>continental</w:t>
        </w:r>
      </w:hyperlink>
      <w:r w:rsidRPr="0063709D">
        <w:rPr>
          <w:rFonts w:ascii="Book Antiqua" w:eastAsia="Times New Roman" w:hAnsi="Book Antiqua" w:cs="Times New Roman"/>
          <w:sz w:val="24"/>
          <w:szCs w:val="24"/>
          <w:shd w:val="clear" w:color="auto" w:fill="FFFFFF"/>
          <w:lang w:eastAsia="es-DO"/>
        </w:rPr>
        <w:t>.</w:t>
      </w:r>
      <w:r w:rsidR="007F237A">
        <w:rPr>
          <w:rFonts w:ascii="Book Antiqua" w:eastAsia="Times New Roman" w:hAnsi="Book Antiqua" w:cs="Times New Roman"/>
          <w:sz w:val="24"/>
          <w:szCs w:val="24"/>
          <w:shd w:val="clear" w:color="auto" w:fill="FFFFFF"/>
          <w:lang w:eastAsia="es-DO"/>
        </w:rPr>
        <w:t xml:space="preserve"> </w:t>
      </w:r>
      <w:r w:rsidRPr="0063709D">
        <w:rPr>
          <w:rFonts w:ascii="Book Antiqua" w:eastAsia="Times New Roman" w:hAnsi="Book Antiqua" w:cs="Times New Roman"/>
          <w:sz w:val="24"/>
          <w:szCs w:val="24"/>
          <w:shd w:val="clear" w:color="auto" w:fill="FFFFFF"/>
          <w:lang w:eastAsia="es-DO"/>
        </w:rPr>
        <w:t xml:space="preserve"> La teoría feminista tiene como fin la comprensión de la naturaleza de la desigualdad y se centra en la política de género, las relaciones de poder y la sexualidad.</w:t>
      </w:r>
      <w:r w:rsidR="007F237A">
        <w:rPr>
          <w:rFonts w:ascii="Book Antiqua" w:eastAsia="Times New Roman" w:hAnsi="Book Antiqua" w:cs="Times New Roman"/>
          <w:sz w:val="24"/>
          <w:szCs w:val="24"/>
          <w:shd w:val="clear" w:color="auto" w:fill="FFFFFF"/>
          <w:lang w:eastAsia="es-DO"/>
        </w:rPr>
        <w:t xml:space="preserve"> </w:t>
      </w:r>
      <w:r w:rsidRPr="0063709D">
        <w:rPr>
          <w:rFonts w:ascii="Book Antiqua" w:eastAsia="Times New Roman" w:hAnsi="Book Antiqua" w:cs="Times New Roman"/>
          <w:sz w:val="24"/>
          <w:szCs w:val="24"/>
          <w:shd w:val="clear" w:color="auto" w:fill="FFFFFF"/>
          <w:lang w:eastAsia="es-DO"/>
        </w:rPr>
        <w:t xml:space="preserve"> Mientras que generalmente la teoría feminista presenta una crítica de las relaciones sociales, una parte importante de la teor</w:t>
      </w:r>
      <w:r w:rsidR="007F237A">
        <w:rPr>
          <w:rFonts w:ascii="Book Antiqua" w:eastAsia="Times New Roman" w:hAnsi="Book Antiqua" w:cs="Times New Roman"/>
          <w:sz w:val="24"/>
          <w:szCs w:val="24"/>
          <w:shd w:val="clear" w:color="auto" w:fill="FFFFFF"/>
          <w:lang w:eastAsia="es-DO"/>
        </w:rPr>
        <w:t xml:space="preserve">ía feminista también analiza la </w:t>
      </w:r>
      <w:r w:rsidRPr="0063709D">
        <w:rPr>
          <w:rFonts w:ascii="Book Antiqua" w:eastAsia="Times New Roman" w:hAnsi="Book Antiqua" w:cs="Times New Roman"/>
          <w:sz w:val="24"/>
          <w:szCs w:val="24"/>
          <w:shd w:val="clear" w:color="auto" w:fill="FFFFFF"/>
          <w:lang w:eastAsia="es-DO"/>
        </w:rPr>
        <w:t xml:space="preserve">desigualdad y se centra en la política de género, las relaciones de poder y la sexualidad. </w:t>
      </w:r>
      <w:r w:rsidR="007F237A">
        <w:rPr>
          <w:rFonts w:ascii="Book Antiqua" w:eastAsia="Times New Roman" w:hAnsi="Book Antiqua" w:cs="Times New Roman"/>
          <w:sz w:val="24"/>
          <w:szCs w:val="24"/>
          <w:shd w:val="clear" w:color="auto" w:fill="FFFFFF"/>
          <w:lang w:eastAsia="es-DO"/>
        </w:rPr>
        <w:t xml:space="preserve"> </w:t>
      </w:r>
      <w:r w:rsidRPr="0063709D">
        <w:rPr>
          <w:rFonts w:ascii="Book Antiqua" w:eastAsia="Times New Roman" w:hAnsi="Book Antiqua" w:cs="Times New Roman"/>
          <w:sz w:val="24"/>
          <w:szCs w:val="24"/>
          <w:shd w:val="clear" w:color="auto" w:fill="FFFFFF"/>
          <w:lang w:eastAsia="es-DO"/>
        </w:rPr>
        <w:t>Mientras que generalmente la teoría feminista presenta una crítica de las relaciones sociales, una parte importante de la teoría feminista también analiza la</w:t>
      </w:r>
      <w:r w:rsidRPr="0063709D">
        <w:rPr>
          <w:rFonts w:ascii="Book Antiqua" w:eastAsia="Times New Roman" w:hAnsi="Book Antiqua" w:cs="Times New Roman"/>
          <w:sz w:val="24"/>
          <w:szCs w:val="24"/>
          <w:lang w:eastAsia="es-DO"/>
        </w:rPr>
        <w:t> </w:t>
      </w:r>
      <w:hyperlink r:id="rId15" w:history="1">
        <w:r w:rsidRPr="0063709D">
          <w:rPr>
            <w:rFonts w:ascii="Book Antiqua" w:eastAsia="Times New Roman" w:hAnsi="Book Antiqua" w:cs="Times New Roman"/>
            <w:sz w:val="24"/>
            <w:szCs w:val="24"/>
            <w:lang w:eastAsia="es-DO"/>
          </w:rPr>
          <w:t>desigualdad de género</w:t>
        </w:r>
      </w:hyperlink>
      <w:r w:rsidRPr="0063709D">
        <w:rPr>
          <w:rFonts w:ascii="Book Antiqua" w:eastAsia="Times New Roman" w:hAnsi="Book Antiqua" w:cs="Times New Roman"/>
          <w:sz w:val="24"/>
          <w:szCs w:val="24"/>
          <w:lang w:eastAsia="es-DO"/>
        </w:rPr>
        <w:t> </w:t>
      </w:r>
      <w:r w:rsidRPr="0063709D">
        <w:rPr>
          <w:rFonts w:ascii="Book Antiqua" w:eastAsia="Times New Roman" w:hAnsi="Book Antiqua" w:cs="Times New Roman"/>
          <w:sz w:val="24"/>
          <w:szCs w:val="24"/>
          <w:shd w:val="clear" w:color="auto" w:fill="FFFFFF"/>
          <w:lang w:eastAsia="es-DO"/>
        </w:rPr>
        <w:t>y la promoción de los</w:t>
      </w:r>
      <w:r w:rsidRPr="0063709D">
        <w:rPr>
          <w:rFonts w:ascii="Book Antiqua" w:eastAsia="Times New Roman" w:hAnsi="Book Antiqua" w:cs="Times New Roman"/>
          <w:sz w:val="24"/>
          <w:szCs w:val="24"/>
          <w:lang w:eastAsia="es-DO"/>
        </w:rPr>
        <w:t> </w:t>
      </w:r>
      <w:hyperlink r:id="rId16" w:history="1">
        <w:r w:rsidRPr="0063709D">
          <w:rPr>
            <w:rFonts w:ascii="Book Antiqua" w:eastAsia="Times New Roman" w:hAnsi="Book Antiqua" w:cs="Times New Roman"/>
            <w:sz w:val="24"/>
            <w:szCs w:val="24"/>
            <w:lang w:eastAsia="es-DO"/>
          </w:rPr>
          <w:t>derechos</w:t>
        </w:r>
      </w:hyperlink>
      <w:r w:rsidRPr="0063709D">
        <w:rPr>
          <w:rFonts w:ascii="Book Antiqua" w:eastAsia="Times New Roman" w:hAnsi="Book Antiqua" w:cs="Times New Roman"/>
          <w:sz w:val="24"/>
          <w:szCs w:val="24"/>
          <w:shd w:val="clear" w:color="auto" w:fill="FFFFFF"/>
          <w:lang w:eastAsia="es-DO"/>
        </w:rPr>
        <w:t>, intereses y asuntos de las mujeres. El feminismo explora temas como la</w:t>
      </w:r>
      <w:r w:rsidRPr="0063709D">
        <w:rPr>
          <w:rFonts w:ascii="Book Antiqua" w:eastAsia="Times New Roman" w:hAnsi="Book Antiqua" w:cs="Times New Roman"/>
          <w:sz w:val="24"/>
          <w:szCs w:val="24"/>
          <w:lang w:eastAsia="es-DO"/>
        </w:rPr>
        <w:t> </w:t>
      </w:r>
      <w:hyperlink r:id="rId17" w:history="1">
        <w:r w:rsidRPr="0063709D">
          <w:rPr>
            <w:rFonts w:ascii="Book Antiqua" w:eastAsia="Times New Roman" w:hAnsi="Book Antiqua" w:cs="Times New Roman"/>
            <w:sz w:val="24"/>
            <w:szCs w:val="24"/>
            <w:lang w:eastAsia="es-DO"/>
          </w:rPr>
          <w:t>historia del arte</w:t>
        </w:r>
      </w:hyperlink>
      <w:r w:rsidRPr="0063709D">
        <w:rPr>
          <w:rFonts w:ascii="Book Antiqua" w:eastAsia="Times New Roman" w:hAnsi="Book Antiqua" w:cs="Times New Roman"/>
          <w:sz w:val="24"/>
          <w:szCs w:val="24"/>
          <w:shd w:val="clear" w:color="auto" w:fill="FFFFFF"/>
          <w:lang w:eastAsia="es-DO"/>
        </w:rPr>
        <w:t>, y el</w:t>
      </w:r>
      <w:r w:rsidRPr="0063709D">
        <w:rPr>
          <w:rFonts w:ascii="Book Antiqua" w:eastAsia="Times New Roman" w:hAnsi="Book Antiqua" w:cs="Times New Roman"/>
          <w:sz w:val="24"/>
          <w:szCs w:val="24"/>
          <w:lang w:eastAsia="es-DO"/>
        </w:rPr>
        <w:t> </w:t>
      </w:r>
      <w:r w:rsidRPr="0063709D">
        <w:rPr>
          <w:rFonts w:ascii="Book Antiqua" w:eastAsia="Times New Roman" w:hAnsi="Book Antiqua" w:cs="Times New Roman"/>
          <w:sz w:val="24"/>
          <w:szCs w:val="24"/>
          <w:shd w:val="clear" w:color="auto" w:fill="FFFFFF"/>
          <w:lang w:eastAsia="es-DO"/>
        </w:rPr>
        <w:t>el</w:t>
      </w:r>
      <w:r w:rsidRPr="0063709D">
        <w:rPr>
          <w:rFonts w:ascii="Book Antiqua" w:eastAsia="Times New Roman" w:hAnsi="Book Antiqua" w:cs="Times New Roman"/>
          <w:sz w:val="24"/>
          <w:szCs w:val="24"/>
          <w:lang w:eastAsia="es-DO"/>
        </w:rPr>
        <w:t> </w:t>
      </w:r>
      <w:hyperlink r:id="rId18" w:history="1">
        <w:r w:rsidRPr="0063709D">
          <w:rPr>
            <w:rFonts w:ascii="Book Antiqua" w:eastAsia="Times New Roman" w:hAnsi="Book Antiqua" w:cs="Times New Roman"/>
            <w:sz w:val="24"/>
            <w:szCs w:val="24"/>
            <w:lang w:eastAsia="es-DO"/>
          </w:rPr>
          <w:t>arte contemporáneo</w:t>
        </w:r>
      </w:hyperlink>
      <w:r w:rsidRPr="0063709D">
        <w:rPr>
          <w:rFonts w:ascii="Book Antiqua" w:eastAsia="Times New Roman" w:hAnsi="Book Antiqua" w:cs="Times New Roman"/>
          <w:sz w:val="24"/>
          <w:szCs w:val="24"/>
          <w:shd w:val="clear" w:color="auto" w:fill="FFFFFF"/>
          <w:lang w:eastAsia="es-DO"/>
        </w:rPr>
        <w:t>, la</w:t>
      </w:r>
      <w:r w:rsidRPr="0063709D">
        <w:rPr>
          <w:rFonts w:ascii="Book Antiqua" w:eastAsia="Times New Roman" w:hAnsi="Book Antiqua" w:cs="Times New Roman"/>
          <w:sz w:val="24"/>
          <w:szCs w:val="24"/>
          <w:lang w:eastAsia="es-DO"/>
        </w:rPr>
        <w:t> </w:t>
      </w:r>
      <w:r w:rsidRPr="0063709D">
        <w:rPr>
          <w:rFonts w:ascii="Book Antiqua" w:eastAsia="Times New Roman" w:hAnsi="Book Antiqua" w:cs="Times New Roman"/>
          <w:sz w:val="24"/>
          <w:szCs w:val="24"/>
          <w:shd w:val="clear" w:color="auto" w:fill="FFFFFF"/>
          <w:lang w:eastAsia="es-DO"/>
        </w:rPr>
        <w:t>la</w:t>
      </w:r>
      <w:r w:rsidRPr="0063709D">
        <w:rPr>
          <w:rFonts w:ascii="Book Antiqua" w:eastAsia="Times New Roman" w:hAnsi="Book Antiqua" w:cs="Times New Roman"/>
          <w:sz w:val="24"/>
          <w:szCs w:val="24"/>
          <w:lang w:eastAsia="es-DO"/>
        </w:rPr>
        <w:t> </w:t>
      </w:r>
      <w:hyperlink r:id="rId19" w:history="1">
        <w:r w:rsidRPr="0063709D">
          <w:rPr>
            <w:rFonts w:ascii="Book Antiqua" w:eastAsia="Times New Roman" w:hAnsi="Book Antiqua" w:cs="Times New Roman"/>
            <w:sz w:val="24"/>
            <w:szCs w:val="24"/>
            <w:lang w:eastAsia="es-DO"/>
          </w:rPr>
          <w:t>estética</w:t>
        </w:r>
      </w:hyperlink>
      <w:r w:rsidR="007F237A">
        <w:rPr>
          <w:rFonts w:ascii="Book Antiqua" w:eastAsia="Times New Roman" w:hAnsi="Book Antiqua" w:cs="Times New Roman"/>
          <w:sz w:val="24"/>
          <w:szCs w:val="24"/>
          <w:shd w:val="clear" w:color="auto" w:fill="FFFFFF"/>
          <w:lang w:eastAsia="es-DO"/>
        </w:rPr>
        <w:t xml:space="preserve">, </w:t>
      </w:r>
      <w:r w:rsidRPr="0063709D">
        <w:rPr>
          <w:rFonts w:ascii="Book Antiqua" w:eastAsia="Times New Roman" w:hAnsi="Book Antiqua" w:cs="Times New Roman"/>
          <w:sz w:val="24"/>
          <w:szCs w:val="24"/>
          <w:shd w:val="clear" w:color="auto" w:fill="FFFFFF"/>
          <w:lang w:eastAsia="es-DO"/>
        </w:rPr>
        <w:t>la</w:t>
      </w:r>
      <w:r w:rsidRPr="0063709D">
        <w:rPr>
          <w:rFonts w:ascii="Book Antiqua" w:eastAsia="Times New Roman" w:hAnsi="Book Antiqua" w:cs="Times New Roman"/>
          <w:sz w:val="24"/>
          <w:szCs w:val="24"/>
          <w:lang w:eastAsia="es-DO"/>
        </w:rPr>
        <w:t> </w:t>
      </w:r>
      <w:hyperlink r:id="rId20" w:history="1">
        <w:r w:rsidRPr="0063709D">
          <w:rPr>
            <w:rFonts w:ascii="Book Antiqua" w:eastAsia="Times New Roman" w:hAnsi="Book Antiqua" w:cs="Times New Roman"/>
            <w:sz w:val="24"/>
            <w:szCs w:val="24"/>
            <w:lang w:eastAsia="es-DO"/>
          </w:rPr>
          <w:t>discriminación</w:t>
        </w:r>
      </w:hyperlink>
      <w:r w:rsidRPr="0063709D">
        <w:rPr>
          <w:rFonts w:ascii="Book Antiqua" w:eastAsia="Times New Roman" w:hAnsi="Book Antiqua" w:cs="Times New Roman"/>
          <w:sz w:val="24"/>
          <w:szCs w:val="24"/>
          <w:shd w:val="clear" w:color="auto" w:fill="FFFFFF"/>
          <w:lang w:eastAsia="es-DO"/>
        </w:rPr>
        <w:t>,</w:t>
      </w:r>
      <w:r w:rsidR="007F237A">
        <w:rPr>
          <w:rFonts w:ascii="Book Antiqua" w:eastAsia="Times New Roman" w:hAnsi="Book Antiqua" w:cs="Times New Roman"/>
          <w:sz w:val="24"/>
          <w:szCs w:val="24"/>
          <w:shd w:val="clear" w:color="auto" w:fill="FFFFFF"/>
          <w:lang w:eastAsia="es-DO"/>
        </w:rPr>
        <w:t xml:space="preserve"> </w:t>
      </w:r>
      <w:r w:rsidRPr="0063709D">
        <w:rPr>
          <w:rFonts w:ascii="Book Antiqua" w:eastAsia="Times New Roman" w:hAnsi="Book Antiqua" w:cs="Times New Roman"/>
          <w:sz w:val="24"/>
          <w:szCs w:val="24"/>
          <w:shd w:val="clear" w:color="auto" w:fill="FFFFFF"/>
          <w:lang w:eastAsia="es-DO"/>
        </w:rPr>
        <w:t>los</w:t>
      </w:r>
      <w:r w:rsidRPr="0063709D">
        <w:rPr>
          <w:rFonts w:ascii="Book Antiqua" w:eastAsia="Times New Roman" w:hAnsi="Book Antiqua" w:cs="Times New Roman"/>
          <w:sz w:val="24"/>
          <w:szCs w:val="24"/>
          <w:lang w:eastAsia="es-DO"/>
        </w:rPr>
        <w:t> </w:t>
      </w:r>
      <w:hyperlink r:id="rId21" w:history="1">
        <w:r w:rsidRPr="0063709D">
          <w:rPr>
            <w:rFonts w:ascii="Book Antiqua" w:eastAsia="Times New Roman" w:hAnsi="Book Antiqua" w:cs="Times New Roman"/>
            <w:sz w:val="24"/>
            <w:szCs w:val="24"/>
            <w:lang w:eastAsia="es-DO"/>
          </w:rPr>
          <w:t>estereotipos</w:t>
        </w:r>
      </w:hyperlink>
      <w:r w:rsidRPr="0063709D">
        <w:rPr>
          <w:rFonts w:ascii="Book Antiqua" w:eastAsia="Times New Roman" w:hAnsi="Book Antiqua" w:cs="Times New Roman"/>
          <w:sz w:val="24"/>
          <w:szCs w:val="24"/>
          <w:shd w:val="clear" w:color="auto" w:fill="FFFFFF"/>
          <w:lang w:eastAsia="es-DO"/>
        </w:rPr>
        <w:t>,</w:t>
      </w:r>
      <w:r w:rsidR="007F237A">
        <w:rPr>
          <w:rFonts w:ascii="Book Antiqua" w:eastAsia="Times New Roman" w:hAnsi="Book Antiqua" w:cs="Times New Roman"/>
          <w:sz w:val="24"/>
          <w:szCs w:val="24"/>
          <w:shd w:val="clear" w:color="auto" w:fill="FFFFFF"/>
          <w:lang w:eastAsia="es-DO"/>
        </w:rPr>
        <w:t xml:space="preserve"> </w:t>
      </w:r>
      <w:r w:rsidRPr="0063709D">
        <w:rPr>
          <w:rFonts w:ascii="Book Antiqua" w:eastAsia="Times New Roman" w:hAnsi="Book Antiqua" w:cs="Times New Roman"/>
          <w:sz w:val="24"/>
          <w:szCs w:val="24"/>
          <w:shd w:val="clear" w:color="auto" w:fill="FFFFFF"/>
          <w:lang w:eastAsia="es-DO"/>
        </w:rPr>
        <w:t>la</w:t>
      </w:r>
      <w:r w:rsidRPr="0063709D">
        <w:rPr>
          <w:rFonts w:ascii="Book Antiqua" w:eastAsia="Times New Roman" w:hAnsi="Book Antiqua" w:cs="Times New Roman"/>
          <w:sz w:val="24"/>
          <w:szCs w:val="24"/>
          <w:lang w:eastAsia="es-DO"/>
        </w:rPr>
        <w:t> </w:t>
      </w:r>
      <w:hyperlink r:id="rId22" w:history="1">
        <w:r w:rsidRPr="0063709D">
          <w:rPr>
            <w:rFonts w:ascii="Book Antiqua" w:eastAsia="Times New Roman" w:hAnsi="Book Antiqua" w:cs="Times New Roman"/>
            <w:sz w:val="24"/>
            <w:szCs w:val="24"/>
            <w:lang w:eastAsia="es-DO"/>
          </w:rPr>
          <w:t>deshumanización</w:t>
        </w:r>
      </w:hyperlink>
      <w:r w:rsidRPr="0063709D">
        <w:rPr>
          <w:rFonts w:ascii="Book Antiqua" w:eastAsia="Times New Roman" w:hAnsi="Book Antiqua" w:cs="Times New Roman"/>
          <w:sz w:val="24"/>
          <w:szCs w:val="24"/>
          <w:lang w:eastAsia="es-DO"/>
        </w:rPr>
        <w:t> </w:t>
      </w:r>
      <w:r w:rsidRPr="0063709D">
        <w:rPr>
          <w:rFonts w:ascii="Book Antiqua" w:eastAsia="Times New Roman" w:hAnsi="Book Antiqua" w:cs="Times New Roman"/>
          <w:sz w:val="24"/>
          <w:szCs w:val="24"/>
          <w:shd w:val="clear" w:color="auto" w:fill="FFFFFF"/>
          <w:lang w:eastAsia="es-DO"/>
        </w:rPr>
        <w:t>(especialmente la</w:t>
      </w:r>
      <w:r w:rsidRPr="0063709D">
        <w:rPr>
          <w:rFonts w:ascii="Book Antiqua" w:eastAsia="Times New Roman" w:hAnsi="Book Antiqua" w:cs="Times New Roman"/>
          <w:sz w:val="24"/>
          <w:szCs w:val="24"/>
          <w:lang w:eastAsia="es-DO"/>
        </w:rPr>
        <w:t> </w:t>
      </w:r>
      <w:hyperlink r:id="rId23" w:history="1">
        <w:r w:rsidRPr="0063709D">
          <w:rPr>
            <w:rFonts w:ascii="Book Antiqua" w:eastAsia="Times New Roman" w:hAnsi="Book Antiqua" w:cs="Times New Roman"/>
            <w:sz w:val="24"/>
            <w:szCs w:val="24"/>
            <w:lang w:eastAsia="es-DO"/>
          </w:rPr>
          <w:t>deshumanización sexual</w:t>
        </w:r>
      </w:hyperlink>
      <w:r w:rsidRPr="0063709D">
        <w:rPr>
          <w:rFonts w:ascii="Book Antiqua" w:eastAsia="Times New Roman" w:hAnsi="Book Antiqua" w:cs="Times New Roman"/>
          <w:sz w:val="24"/>
          <w:szCs w:val="24"/>
          <w:shd w:val="clear" w:color="auto" w:fill="FFFFFF"/>
          <w:lang w:eastAsia="es-DO"/>
        </w:rPr>
        <w:t>), la</w:t>
      </w:r>
      <w:r w:rsidRPr="0063709D">
        <w:rPr>
          <w:rFonts w:ascii="Book Antiqua" w:eastAsia="Times New Roman" w:hAnsi="Book Antiqua" w:cs="Times New Roman"/>
          <w:sz w:val="24"/>
          <w:szCs w:val="24"/>
          <w:lang w:eastAsia="es-DO"/>
        </w:rPr>
        <w:t> </w:t>
      </w:r>
      <w:hyperlink r:id="rId24" w:history="1">
        <w:r w:rsidRPr="0063709D">
          <w:rPr>
            <w:rFonts w:ascii="Book Antiqua" w:eastAsia="Times New Roman" w:hAnsi="Book Antiqua" w:cs="Times New Roman"/>
            <w:sz w:val="24"/>
            <w:szCs w:val="24"/>
            <w:lang w:eastAsia="es-DO"/>
          </w:rPr>
          <w:t>opresión</w:t>
        </w:r>
      </w:hyperlink>
      <w:r w:rsidRPr="0063709D">
        <w:rPr>
          <w:rFonts w:ascii="Book Antiqua" w:eastAsia="Times New Roman" w:hAnsi="Book Antiqua" w:cs="Times New Roman"/>
          <w:sz w:val="24"/>
          <w:szCs w:val="24"/>
          <w:shd w:val="clear" w:color="auto" w:fill="FFFFFF"/>
          <w:lang w:eastAsia="es-DO"/>
        </w:rPr>
        <w:t>, y el patriarcado.</w:t>
      </w:r>
    </w:p>
    <w:p w:rsidR="00EF1329" w:rsidRPr="00EF1329" w:rsidRDefault="00EF1329" w:rsidP="00856C5B">
      <w:pPr>
        <w:spacing w:after="0" w:line="240" w:lineRule="auto"/>
        <w:rPr>
          <w:rFonts w:ascii="Book Antiqua" w:eastAsia="Times New Roman" w:hAnsi="Book Antiqua" w:cs="Times New Roman"/>
          <w:b/>
          <w:bCs/>
          <w:color w:val="000000"/>
          <w:sz w:val="28"/>
          <w:szCs w:val="28"/>
          <w:lang w:eastAsia="es-DO"/>
        </w:rPr>
      </w:pPr>
      <w:r w:rsidRPr="00EF1329">
        <w:rPr>
          <w:rFonts w:ascii="Book Antiqua" w:eastAsia="Times New Roman" w:hAnsi="Book Antiqua" w:cs="Times New Roman"/>
          <w:sz w:val="24"/>
          <w:szCs w:val="24"/>
          <w:shd w:val="clear" w:color="auto" w:fill="FFFFFF"/>
          <w:lang w:eastAsia="es-DO"/>
        </w:rPr>
        <w:lastRenderedPageBreak/>
        <w:t>El Feminismo es una ideología y un conjunto de ''movimientos políticos'', culturales y económicos que tienen como objetivo la igualdad de derechos ent</w:t>
      </w:r>
      <w:r>
        <w:rPr>
          <w:rFonts w:ascii="Book Antiqua" w:eastAsia="Times New Roman" w:hAnsi="Book Antiqua" w:cs="Times New Roman"/>
          <w:sz w:val="24"/>
          <w:szCs w:val="24"/>
          <w:shd w:val="clear" w:color="auto" w:fill="FFFFFF"/>
          <w:lang w:eastAsia="es-DO"/>
        </w:rPr>
        <w:t>re hombres y mujeres.</w:t>
      </w:r>
      <w:r w:rsidRPr="00EF1329">
        <w:rPr>
          <w:rFonts w:ascii="Book Antiqua" w:eastAsia="Times New Roman" w:hAnsi="Book Antiqua" w:cs="Times New Roman"/>
          <w:sz w:val="24"/>
          <w:szCs w:val="24"/>
          <w:shd w:val="clear" w:color="auto" w:fill="FFFFFF"/>
          <w:lang w:eastAsia="es-DO"/>
        </w:rPr>
        <w:t xml:space="preserve"> Con este objetivo, el movimiento feminista, crea un amplio conjunto de teorías sociales, una Teoría feminista que ha dado lugar a la aparición de disciplinas como la geografía feminista, historia feminista o la crítica literaria feminista, entre otras muchas disciplinas.</w:t>
      </w:r>
      <w:r>
        <w:rPr>
          <w:rFonts w:ascii="Book Antiqua" w:eastAsia="Times New Roman" w:hAnsi="Book Antiqua" w:cs="Times New Roman"/>
          <w:sz w:val="24"/>
          <w:szCs w:val="24"/>
          <w:shd w:val="clear" w:color="auto" w:fill="FFFFFF"/>
          <w:lang w:eastAsia="es-DO"/>
        </w:rPr>
        <w:t xml:space="preserve"> </w:t>
      </w:r>
      <w:r w:rsidRPr="00EF1329">
        <w:rPr>
          <w:rFonts w:ascii="Book Antiqua" w:eastAsia="Times New Roman" w:hAnsi="Book Antiqua" w:cs="Times New Roman"/>
          <w:sz w:val="24"/>
          <w:szCs w:val="24"/>
          <w:shd w:val="clear" w:color="auto" w:fill="FFFFFF"/>
          <w:lang w:eastAsia="es-DO"/>
        </w:rPr>
        <w:t>Así como los logros de muj</w:t>
      </w:r>
      <w:r>
        <w:rPr>
          <w:rFonts w:ascii="Book Antiqua" w:eastAsia="Times New Roman" w:hAnsi="Book Antiqua" w:cs="Times New Roman"/>
          <w:sz w:val="24"/>
          <w:szCs w:val="24"/>
          <w:shd w:val="clear" w:color="auto" w:fill="FFFFFF"/>
          <w:lang w:eastAsia="es-DO"/>
        </w:rPr>
        <w:t>eres que trascienden en esta áre</w:t>
      </w:r>
      <w:r w:rsidRPr="00EF1329">
        <w:rPr>
          <w:rFonts w:ascii="Book Antiqua" w:eastAsia="Times New Roman" w:hAnsi="Book Antiqua" w:cs="Times New Roman"/>
          <w:sz w:val="24"/>
          <w:szCs w:val="24"/>
          <w:shd w:val="clear" w:color="auto" w:fill="FFFFFF"/>
          <w:lang w:eastAsia="es-DO"/>
        </w:rPr>
        <w:t>a, dejando así su legado</w:t>
      </w:r>
      <w:r>
        <w:rPr>
          <w:rFonts w:ascii="Book Antiqua" w:eastAsia="Times New Roman" w:hAnsi="Book Antiqua" w:cs="Times New Roman"/>
          <w:sz w:val="24"/>
          <w:szCs w:val="24"/>
          <w:shd w:val="clear" w:color="auto" w:fill="FFFFFF"/>
          <w:lang w:eastAsia="es-DO"/>
        </w:rPr>
        <w:t>.</w:t>
      </w:r>
      <w:r w:rsidRPr="00C25A10">
        <w:rPr>
          <w:rFonts w:ascii="Book Antiqua" w:eastAsia="Times New Roman" w:hAnsi="Book Antiqua" w:cs="Times New Roman"/>
          <w:color w:val="000000"/>
          <w:sz w:val="24"/>
          <w:szCs w:val="24"/>
          <w:lang w:eastAsia="es-DO"/>
        </w:rPr>
        <w:br/>
      </w:r>
    </w:p>
    <w:p w:rsidR="007F237A" w:rsidRPr="007F237A" w:rsidRDefault="007F237A" w:rsidP="007F237A">
      <w:pPr>
        <w:pStyle w:val="NormalWeb"/>
        <w:shd w:val="clear" w:color="auto" w:fill="FFFFFF"/>
        <w:spacing w:before="96" w:beforeAutospacing="0" w:after="120" w:afterAutospacing="0" w:line="288" w:lineRule="atLeast"/>
        <w:rPr>
          <w:rFonts w:ascii="Book Antiqua" w:hAnsi="Book Antiqua"/>
          <w:shd w:val="clear" w:color="auto" w:fill="FFFFFF"/>
        </w:rPr>
      </w:pPr>
      <w:r w:rsidRPr="007F237A">
        <w:rPr>
          <w:rFonts w:ascii="Book Antiqua" w:hAnsi="Book Antiqua"/>
          <w:shd w:val="clear" w:color="auto" w:fill="FFFFFF"/>
        </w:rPr>
        <w:t>El feminismo liberal es una manifestación del </w:t>
      </w:r>
      <w:hyperlink r:id="rId25" w:tooltip="Feminismo" w:history="1">
        <w:r w:rsidRPr="007F237A">
          <w:rPr>
            <w:rFonts w:ascii="Book Antiqua" w:hAnsi="Book Antiqua"/>
            <w:shd w:val="clear" w:color="auto" w:fill="FFFFFF"/>
          </w:rPr>
          <w:t>feminismo</w:t>
        </w:r>
      </w:hyperlink>
      <w:r w:rsidRPr="007F237A">
        <w:rPr>
          <w:rFonts w:ascii="Book Antiqua" w:hAnsi="Book Antiqua"/>
          <w:shd w:val="clear" w:color="auto" w:fill="FFFFFF"/>
        </w:rPr>
        <w:t> ligada al </w:t>
      </w:r>
      <w:hyperlink r:id="rId26" w:tooltip="Liberalismo" w:history="1">
        <w:r w:rsidRPr="007F237A">
          <w:rPr>
            <w:rFonts w:ascii="Book Antiqua" w:hAnsi="Book Antiqua"/>
            <w:shd w:val="clear" w:color="auto" w:fill="FFFFFF"/>
          </w:rPr>
          <w:t>liberalismo</w:t>
        </w:r>
      </w:hyperlink>
      <w:r w:rsidRPr="007F237A">
        <w:rPr>
          <w:rFonts w:ascii="Book Antiqua" w:hAnsi="Book Antiqua"/>
          <w:shd w:val="clear" w:color="auto" w:fill="FFFFFF"/>
        </w:rPr>
        <w:t> ya que este fue en cierto sentido “revolucionario” para el proceso de emancipación de la mujer; el feminismo liberal ve la </w:t>
      </w:r>
      <w:hyperlink r:id="rId27" w:tooltip="Discriminación sexual" w:history="1">
        <w:r w:rsidRPr="007F237A">
          <w:rPr>
            <w:rFonts w:ascii="Book Antiqua" w:hAnsi="Book Antiqua"/>
            <w:shd w:val="clear" w:color="auto" w:fill="FFFFFF"/>
          </w:rPr>
          <w:t>discriminación sexual</w:t>
        </w:r>
      </w:hyperlink>
      <w:r w:rsidRPr="007F237A">
        <w:rPr>
          <w:rFonts w:ascii="Book Antiqua" w:hAnsi="Book Antiqua"/>
          <w:shd w:val="clear" w:color="auto" w:fill="FFFFFF"/>
        </w:rPr>
        <w:t> en el ámbito político como algo que debe ser disipado, corregido.</w:t>
      </w:r>
    </w:p>
    <w:p w:rsidR="007F237A" w:rsidRPr="007F237A" w:rsidRDefault="007F237A" w:rsidP="007F237A">
      <w:pPr>
        <w:pStyle w:val="NormalWeb"/>
        <w:shd w:val="clear" w:color="auto" w:fill="FFFFFF"/>
        <w:spacing w:before="96" w:beforeAutospacing="0" w:after="120" w:afterAutospacing="0" w:line="288" w:lineRule="atLeast"/>
        <w:rPr>
          <w:rFonts w:ascii="Book Antiqua" w:hAnsi="Book Antiqua"/>
          <w:shd w:val="clear" w:color="auto" w:fill="FFFFFF"/>
        </w:rPr>
      </w:pPr>
      <w:r w:rsidRPr="007F237A">
        <w:rPr>
          <w:rFonts w:ascii="Book Antiqua" w:hAnsi="Book Antiqua"/>
          <w:shd w:val="clear" w:color="auto" w:fill="FFFFFF"/>
        </w:rPr>
        <w:t>El feminismo liberal se basa en el principio clásico del </w:t>
      </w:r>
      <w:hyperlink r:id="rId28" w:tooltip="Liberalismo" w:history="1">
        <w:r w:rsidRPr="007F237A">
          <w:rPr>
            <w:rFonts w:ascii="Book Antiqua" w:hAnsi="Book Antiqua"/>
            <w:shd w:val="clear" w:color="auto" w:fill="FFFFFF"/>
          </w:rPr>
          <w:t>liberalismo</w:t>
        </w:r>
      </w:hyperlink>
      <w:r w:rsidRPr="007F237A">
        <w:rPr>
          <w:rFonts w:ascii="Book Antiqua" w:hAnsi="Book Antiqua"/>
          <w:shd w:val="clear" w:color="auto" w:fill="FFFFFF"/>
        </w:rPr>
        <w:t> que mantiene que la felicidad es el único valor que es un fin en sí mismo por lo tanto cada individuo tiene el derecho a defender su felicidad y sus intereses. Es decir que acepta la organización de la sociedad establecida y trata de llevarla a sus últimas consecuencias, apoyando la igualdad de derechos y oportunidades para hombres y mujeres y oponiéndose a los prejuicios y la discriminación que obstaculizan las aspiraciones de éstas. A partir del principio utilitarista del derecho a la felicidad, las reivindicaciones fundamentales del feminismo liberal serían fundamentalmente la participación política y educativa para terminar con la discriminación de las mujeres. Le confieren menor importancia a las cuestiones laborales dada la pertenencia de sus integrantes a la clase media y alta de la sociedad.</w:t>
      </w:r>
    </w:p>
    <w:p w:rsidR="0063709D" w:rsidRDefault="0063709D" w:rsidP="00856C5B">
      <w:pPr>
        <w:spacing w:after="0" w:line="240" w:lineRule="auto"/>
        <w:rPr>
          <w:rFonts w:ascii="Book Antiqua" w:eastAsia="Times New Roman" w:hAnsi="Book Antiqua" w:cs="Times New Roman"/>
          <w:sz w:val="24"/>
          <w:szCs w:val="24"/>
          <w:lang w:eastAsia="es-DO"/>
        </w:rPr>
      </w:pPr>
    </w:p>
    <w:p w:rsidR="005A3A6D" w:rsidRDefault="005A3A6D" w:rsidP="00856C5B">
      <w:pPr>
        <w:spacing w:after="0" w:line="240" w:lineRule="auto"/>
        <w:rPr>
          <w:rFonts w:ascii="Book Antiqua" w:eastAsia="Times New Roman" w:hAnsi="Book Antiqua" w:cs="Times New Roman"/>
          <w:sz w:val="24"/>
          <w:szCs w:val="24"/>
          <w:lang w:eastAsia="es-DO"/>
        </w:rPr>
      </w:pPr>
    </w:p>
    <w:p w:rsidR="005A3A6D" w:rsidRDefault="005A3A6D" w:rsidP="00856C5B">
      <w:pPr>
        <w:spacing w:after="0" w:line="240" w:lineRule="auto"/>
        <w:rPr>
          <w:rFonts w:ascii="Book Antiqua" w:eastAsia="Times New Roman" w:hAnsi="Book Antiqua" w:cs="Times New Roman"/>
          <w:sz w:val="24"/>
          <w:szCs w:val="24"/>
          <w:lang w:eastAsia="es-DO"/>
        </w:rPr>
      </w:pPr>
    </w:p>
    <w:p w:rsidR="005A3A6D" w:rsidRDefault="005A3A6D" w:rsidP="00856C5B">
      <w:pPr>
        <w:spacing w:after="0" w:line="240" w:lineRule="auto"/>
        <w:rPr>
          <w:rFonts w:ascii="Book Antiqua" w:eastAsia="Times New Roman" w:hAnsi="Book Antiqua" w:cs="Times New Roman"/>
          <w:sz w:val="24"/>
          <w:szCs w:val="24"/>
          <w:lang w:eastAsia="es-DO"/>
        </w:rPr>
      </w:pPr>
      <w:r w:rsidRPr="005A3A6D">
        <w:rPr>
          <w:rFonts w:ascii="Book Antiqua" w:eastAsia="Times New Roman" w:hAnsi="Book Antiqua" w:cs="Times New Roman"/>
          <w:sz w:val="24"/>
          <w:szCs w:val="24"/>
          <w:lang w:eastAsia="es-DO"/>
        </w:rPr>
        <w:tab/>
      </w:r>
    </w:p>
    <w:p w:rsidR="00F67B91" w:rsidRDefault="00F67B91" w:rsidP="00856C5B">
      <w:pPr>
        <w:spacing w:after="0" w:line="240" w:lineRule="auto"/>
        <w:rPr>
          <w:rFonts w:ascii="Book Antiqua" w:eastAsia="Times New Roman" w:hAnsi="Book Antiqua" w:cs="Times New Roman"/>
          <w:sz w:val="24"/>
          <w:szCs w:val="24"/>
          <w:lang w:eastAsia="es-DO"/>
        </w:rPr>
      </w:pPr>
    </w:p>
    <w:p w:rsidR="00F67B91" w:rsidRDefault="00F67B91" w:rsidP="00856C5B">
      <w:pPr>
        <w:spacing w:after="0" w:line="240" w:lineRule="auto"/>
        <w:rPr>
          <w:rFonts w:ascii="Book Antiqua" w:eastAsia="Times New Roman" w:hAnsi="Book Antiqua" w:cs="Times New Roman"/>
          <w:sz w:val="24"/>
          <w:szCs w:val="24"/>
          <w:lang w:eastAsia="es-DO"/>
        </w:rPr>
      </w:pPr>
    </w:p>
    <w:p w:rsidR="00F67B91" w:rsidRDefault="00F67B91" w:rsidP="00856C5B">
      <w:pPr>
        <w:spacing w:after="0" w:line="240" w:lineRule="auto"/>
        <w:rPr>
          <w:rFonts w:ascii="Book Antiqua" w:eastAsia="Times New Roman" w:hAnsi="Book Antiqua" w:cs="Times New Roman"/>
          <w:sz w:val="24"/>
          <w:szCs w:val="24"/>
          <w:lang w:eastAsia="es-DO"/>
        </w:rPr>
      </w:pPr>
    </w:p>
    <w:p w:rsidR="00F67B91" w:rsidRDefault="00F67B91" w:rsidP="00856C5B">
      <w:pPr>
        <w:spacing w:after="0" w:line="240" w:lineRule="auto"/>
        <w:rPr>
          <w:rFonts w:ascii="Book Antiqua" w:eastAsia="Times New Roman" w:hAnsi="Book Antiqua" w:cs="Times New Roman"/>
          <w:sz w:val="24"/>
          <w:szCs w:val="24"/>
          <w:lang w:eastAsia="es-DO"/>
        </w:rPr>
      </w:pPr>
    </w:p>
    <w:p w:rsidR="00F67B91" w:rsidRDefault="00F67B91" w:rsidP="00856C5B">
      <w:pPr>
        <w:spacing w:after="0" w:line="240" w:lineRule="auto"/>
        <w:rPr>
          <w:rFonts w:ascii="Book Antiqua" w:eastAsia="Times New Roman" w:hAnsi="Book Antiqua" w:cs="Times New Roman"/>
          <w:sz w:val="24"/>
          <w:szCs w:val="24"/>
          <w:lang w:eastAsia="es-DO"/>
        </w:rPr>
      </w:pPr>
    </w:p>
    <w:p w:rsidR="00F67B91" w:rsidRDefault="00F67B91" w:rsidP="00856C5B">
      <w:pPr>
        <w:spacing w:after="0" w:line="240" w:lineRule="auto"/>
        <w:rPr>
          <w:rFonts w:ascii="Book Antiqua" w:eastAsia="Times New Roman" w:hAnsi="Book Antiqua" w:cs="Times New Roman"/>
          <w:sz w:val="24"/>
          <w:szCs w:val="24"/>
          <w:lang w:eastAsia="es-DO"/>
        </w:rPr>
      </w:pPr>
    </w:p>
    <w:p w:rsidR="00F67B91" w:rsidRDefault="00F67B91" w:rsidP="00856C5B">
      <w:pPr>
        <w:spacing w:after="0" w:line="240" w:lineRule="auto"/>
        <w:rPr>
          <w:rFonts w:ascii="Book Antiqua" w:eastAsia="Times New Roman" w:hAnsi="Book Antiqua" w:cs="Times New Roman"/>
          <w:sz w:val="24"/>
          <w:szCs w:val="24"/>
          <w:lang w:eastAsia="es-DO"/>
        </w:rPr>
      </w:pPr>
    </w:p>
    <w:p w:rsidR="00F67B91" w:rsidRDefault="00F67B91" w:rsidP="00856C5B">
      <w:pPr>
        <w:spacing w:after="0" w:line="240" w:lineRule="auto"/>
        <w:rPr>
          <w:rFonts w:ascii="Book Antiqua" w:eastAsia="Times New Roman" w:hAnsi="Book Antiqua" w:cs="Times New Roman"/>
          <w:sz w:val="24"/>
          <w:szCs w:val="24"/>
          <w:lang w:eastAsia="es-DO"/>
        </w:rPr>
      </w:pPr>
    </w:p>
    <w:p w:rsidR="00F67B91" w:rsidRDefault="00F67B91" w:rsidP="00856C5B">
      <w:pPr>
        <w:spacing w:after="0" w:line="240" w:lineRule="auto"/>
        <w:rPr>
          <w:rFonts w:ascii="Book Antiqua" w:eastAsia="Times New Roman" w:hAnsi="Book Antiqua" w:cs="Times New Roman"/>
          <w:sz w:val="24"/>
          <w:szCs w:val="24"/>
          <w:lang w:eastAsia="es-DO"/>
        </w:rPr>
      </w:pPr>
    </w:p>
    <w:p w:rsidR="00F67B91" w:rsidRDefault="00F67B91" w:rsidP="00856C5B">
      <w:pPr>
        <w:spacing w:after="0" w:line="240" w:lineRule="auto"/>
        <w:rPr>
          <w:rFonts w:ascii="Book Antiqua" w:eastAsia="Times New Roman" w:hAnsi="Book Antiqua" w:cs="Times New Roman"/>
          <w:sz w:val="24"/>
          <w:szCs w:val="24"/>
          <w:lang w:eastAsia="es-DO"/>
        </w:rPr>
      </w:pPr>
    </w:p>
    <w:p w:rsidR="00F67B91" w:rsidRDefault="00F67B91" w:rsidP="00856C5B">
      <w:pPr>
        <w:spacing w:after="0" w:line="240" w:lineRule="auto"/>
        <w:rPr>
          <w:rFonts w:ascii="Book Antiqua" w:eastAsia="Times New Roman" w:hAnsi="Book Antiqua" w:cs="Times New Roman"/>
          <w:sz w:val="24"/>
          <w:szCs w:val="24"/>
          <w:lang w:eastAsia="es-DO"/>
        </w:rPr>
      </w:pPr>
    </w:p>
    <w:p w:rsidR="00F67B91" w:rsidRDefault="00F67B91" w:rsidP="00856C5B">
      <w:pPr>
        <w:spacing w:after="0" w:line="240" w:lineRule="auto"/>
        <w:rPr>
          <w:rFonts w:ascii="Book Antiqua" w:eastAsia="Times New Roman" w:hAnsi="Book Antiqua" w:cs="Times New Roman"/>
          <w:sz w:val="24"/>
          <w:szCs w:val="24"/>
          <w:lang w:eastAsia="es-DO"/>
        </w:rPr>
      </w:pPr>
    </w:p>
    <w:p w:rsidR="00F67B91" w:rsidRDefault="00F67B91" w:rsidP="00856C5B">
      <w:pPr>
        <w:spacing w:after="0" w:line="240" w:lineRule="auto"/>
        <w:rPr>
          <w:rFonts w:ascii="Book Antiqua" w:eastAsia="Times New Roman" w:hAnsi="Book Antiqua" w:cs="Times New Roman"/>
          <w:sz w:val="24"/>
          <w:szCs w:val="24"/>
          <w:lang w:eastAsia="es-DO"/>
        </w:rPr>
      </w:pPr>
    </w:p>
    <w:p w:rsidR="00DD6DEA" w:rsidRDefault="00DD6DEA" w:rsidP="00856C5B">
      <w:pPr>
        <w:spacing w:after="0" w:line="240" w:lineRule="auto"/>
        <w:rPr>
          <w:rFonts w:ascii="Book Antiqua" w:eastAsia="Times New Roman" w:hAnsi="Book Antiqua" w:cs="Times New Roman"/>
          <w:sz w:val="24"/>
          <w:szCs w:val="24"/>
          <w:lang w:eastAsia="es-DO"/>
        </w:rPr>
      </w:pPr>
    </w:p>
    <w:p w:rsidR="00F67B91" w:rsidRDefault="00F67B91" w:rsidP="00856C5B">
      <w:pPr>
        <w:spacing w:after="0" w:line="240" w:lineRule="auto"/>
        <w:rPr>
          <w:rFonts w:ascii="Book Antiqua" w:eastAsia="Times New Roman" w:hAnsi="Book Antiqua" w:cs="Times New Roman"/>
          <w:sz w:val="24"/>
          <w:szCs w:val="24"/>
          <w:lang w:eastAsia="es-DO"/>
        </w:rPr>
      </w:pPr>
    </w:p>
    <w:p w:rsidR="00F67B91" w:rsidRDefault="00DD6DEA" w:rsidP="00DD6DEA">
      <w:pPr>
        <w:spacing w:after="0" w:line="240" w:lineRule="auto"/>
        <w:jc w:val="center"/>
        <w:rPr>
          <w:rFonts w:ascii="Book Antiqua" w:eastAsia="Times New Roman" w:hAnsi="Book Antiqua" w:cs="Times New Roman"/>
          <w:b/>
          <w:bCs/>
          <w:color w:val="000000"/>
          <w:sz w:val="28"/>
          <w:szCs w:val="28"/>
          <w:lang w:eastAsia="es-DO"/>
        </w:rPr>
      </w:pPr>
      <w:r w:rsidRPr="00DD6DEA">
        <w:rPr>
          <w:rFonts w:ascii="Book Antiqua" w:eastAsia="Times New Roman" w:hAnsi="Book Antiqua" w:cs="Times New Roman"/>
          <w:b/>
          <w:bCs/>
          <w:color w:val="000000"/>
          <w:sz w:val="28"/>
          <w:szCs w:val="28"/>
          <w:lang w:eastAsia="es-DO"/>
        </w:rPr>
        <w:lastRenderedPageBreak/>
        <w:t>Conclusión</w:t>
      </w:r>
    </w:p>
    <w:p w:rsidR="00DD6DEA" w:rsidRPr="00DD6DEA" w:rsidRDefault="00DD6DEA" w:rsidP="00DD6DEA">
      <w:pPr>
        <w:spacing w:after="0" w:line="240" w:lineRule="auto"/>
        <w:jc w:val="center"/>
        <w:rPr>
          <w:rFonts w:ascii="Book Antiqua" w:eastAsia="Times New Roman" w:hAnsi="Book Antiqua" w:cs="Times New Roman"/>
          <w:b/>
          <w:bCs/>
          <w:color w:val="000000"/>
          <w:sz w:val="28"/>
          <w:szCs w:val="28"/>
          <w:lang w:eastAsia="es-DO"/>
        </w:rPr>
      </w:pPr>
    </w:p>
    <w:p w:rsidR="00DD6DEA" w:rsidRPr="00DD6DEA" w:rsidRDefault="00DD6DEA" w:rsidP="00856C5B">
      <w:pPr>
        <w:spacing w:after="0" w:line="240" w:lineRule="auto"/>
        <w:rPr>
          <w:rFonts w:ascii="Book Antiqua" w:eastAsia="Times New Roman" w:hAnsi="Book Antiqua" w:cs="Times New Roman"/>
          <w:sz w:val="26"/>
          <w:szCs w:val="26"/>
          <w:shd w:val="clear" w:color="auto" w:fill="FFFFFF"/>
          <w:lang w:eastAsia="es-DO"/>
        </w:rPr>
      </w:pPr>
      <w:r w:rsidRPr="00DD6DEA">
        <w:rPr>
          <w:rFonts w:ascii="Book Antiqua" w:eastAsia="Times New Roman" w:hAnsi="Book Antiqua" w:cs="Times New Roman"/>
          <w:sz w:val="26"/>
          <w:szCs w:val="26"/>
          <w:shd w:val="clear" w:color="auto" w:fill="FFFFFF"/>
          <w:lang w:eastAsia="es-DO"/>
        </w:rPr>
        <w:t>La aportación fundamental de este trabajo fue ver las diferentes teorías de varios pensadores representativos sobre diversos temas que son de suma importancia hasta nuestros días.</w:t>
      </w:r>
    </w:p>
    <w:p w:rsidR="00DD6DEA" w:rsidRPr="00DD6DEA" w:rsidRDefault="00DD6DEA" w:rsidP="00856C5B">
      <w:pPr>
        <w:spacing w:after="0" w:line="240" w:lineRule="auto"/>
        <w:rPr>
          <w:rFonts w:ascii="Book Antiqua" w:eastAsia="Times New Roman" w:hAnsi="Book Antiqua" w:cs="Times New Roman"/>
          <w:sz w:val="26"/>
          <w:szCs w:val="26"/>
          <w:shd w:val="clear" w:color="auto" w:fill="FFFFFF"/>
          <w:lang w:eastAsia="es-DO"/>
        </w:rPr>
      </w:pPr>
      <w:r w:rsidRPr="00DD6DEA">
        <w:rPr>
          <w:rFonts w:ascii="Book Antiqua" w:eastAsia="Times New Roman" w:hAnsi="Book Antiqua" w:cs="Times New Roman"/>
          <w:sz w:val="26"/>
          <w:szCs w:val="26"/>
          <w:shd w:val="clear" w:color="auto" w:fill="FFFFFF"/>
          <w:lang w:eastAsia="es-DO"/>
        </w:rPr>
        <w:br/>
        <w:t>Con respecto a mi opinión adaptada al trabajo, puedo decir que todos los puntos de vista de cada pensador tiene un buen enfoque. Es interesante ver cada tendencia discutida por una de sus representantes más destacados.</w:t>
      </w:r>
    </w:p>
    <w:p w:rsidR="00DD6DEA" w:rsidRPr="00DD6DEA" w:rsidRDefault="00DD6DEA" w:rsidP="00856C5B">
      <w:pPr>
        <w:spacing w:after="0" w:line="240" w:lineRule="auto"/>
        <w:rPr>
          <w:rFonts w:ascii="Book Antiqua" w:eastAsia="Times New Roman" w:hAnsi="Book Antiqua" w:cs="Times New Roman"/>
          <w:sz w:val="26"/>
          <w:szCs w:val="26"/>
          <w:shd w:val="clear" w:color="auto" w:fill="FFFFFF"/>
          <w:lang w:eastAsia="es-DO"/>
        </w:rPr>
      </w:pPr>
    </w:p>
    <w:p w:rsidR="00DD6DEA" w:rsidRPr="00DD6DEA" w:rsidRDefault="00DD6DEA" w:rsidP="00856C5B">
      <w:pPr>
        <w:spacing w:after="0" w:line="240" w:lineRule="auto"/>
        <w:rPr>
          <w:rFonts w:ascii="Book Antiqua" w:eastAsia="Times New Roman" w:hAnsi="Book Antiqua" w:cs="Times New Roman"/>
          <w:sz w:val="26"/>
          <w:szCs w:val="26"/>
          <w:shd w:val="clear" w:color="auto" w:fill="FFFFFF"/>
          <w:lang w:eastAsia="es-DO"/>
        </w:rPr>
      </w:pPr>
      <w:r w:rsidRPr="00DD6DEA">
        <w:rPr>
          <w:rFonts w:ascii="Book Antiqua" w:eastAsia="Times New Roman" w:hAnsi="Book Antiqua" w:cs="Times New Roman"/>
          <w:sz w:val="26"/>
          <w:szCs w:val="26"/>
          <w:shd w:val="clear" w:color="auto" w:fill="FFFFFF"/>
          <w:lang w:eastAsia="es-DO"/>
        </w:rPr>
        <w:t>Gracias al desarrollo de esta investigación podemos conocer sobre las tendencias de la segunda mitad del siglo XX.</w:t>
      </w:r>
    </w:p>
    <w:sectPr w:rsidR="00DD6DEA" w:rsidRPr="00DD6DEA" w:rsidSect="00AE5B99">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0006F4"/>
    <w:multiLevelType w:val="multilevel"/>
    <w:tmpl w:val="B9568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6374272"/>
    <w:multiLevelType w:val="multilevel"/>
    <w:tmpl w:val="A3FA51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BBE5D56"/>
    <w:multiLevelType w:val="multilevel"/>
    <w:tmpl w:val="E6F4D0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97427A9"/>
    <w:multiLevelType w:val="multilevel"/>
    <w:tmpl w:val="7EA603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C25A10"/>
    <w:rsid w:val="00272902"/>
    <w:rsid w:val="003876EF"/>
    <w:rsid w:val="003F2C44"/>
    <w:rsid w:val="004D181B"/>
    <w:rsid w:val="00536FBB"/>
    <w:rsid w:val="005A3A6D"/>
    <w:rsid w:val="005C5BAA"/>
    <w:rsid w:val="0063709D"/>
    <w:rsid w:val="007F237A"/>
    <w:rsid w:val="00856C5B"/>
    <w:rsid w:val="00921C4C"/>
    <w:rsid w:val="00AE5B99"/>
    <w:rsid w:val="00C25A10"/>
    <w:rsid w:val="00C36DC6"/>
    <w:rsid w:val="00C631EE"/>
    <w:rsid w:val="00CE74DF"/>
    <w:rsid w:val="00DD6DEA"/>
    <w:rsid w:val="00EF1329"/>
    <w:rsid w:val="00F67B91"/>
  </w:rsids>
  <m:mathPr>
    <m:mathFont m:val="Cambria Math"/>
    <m:brkBin m:val="before"/>
    <m:brkBinSub m:val="--"/>
    <m:smallFrac m:val="off"/>
    <m:dispDef/>
    <m:lMargin m:val="0"/>
    <m:rMargin m:val="0"/>
    <m:defJc m:val="centerGroup"/>
    <m:wrapIndent m:val="1440"/>
    <m:intLim m:val="subSup"/>
    <m:naryLim m:val="undOvr"/>
  </m:mathPr>
  <w:themeFontLang w:val="es-DO"/>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D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5B99"/>
  </w:style>
  <w:style w:type="paragraph" w:styleId="Ttulo1">
    <w:name w:val="heading 1"/>
    <w:basedOn w:val="Normal"/>
    <w:next w:val="Normal"/>
    <w:link w:val="Ttulo1Car"/>
    <w:uiPriority w:val="9"/>
    <w:qFormat/>
    <w:rsid w:val="00C25A1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C25A10"/>
    <w:pPr>
      <w:spacing w:after="0" w:line="240" w:lineRule="auto"/>
    </w:pPr>
  </w:style>
  <w:style w:type="character" w:customStyle="1" w:styleId="Ttulo1Car">
    <w:name w:val="Título 1 Car"/>
    <w:basedOn w:val="Fuentedeprrafopredeter"/>
    <w:link w:val="Ttulo1"/>
    <w:uiPriority w:val="9"/>
    <w:rsid w:val="00C25A10"/>
    <w:rPr>
      <w:rFonts w:asciiTheme="majorHAnsi" w:eastAsiaTheme="majorEastAsia" w:hAnsiTheme="majorHAnsi" w:cstheme="majorBidi"/>
      <w:b/>
      <w:bCs/>
      <w:color w:val="365F91" w:themeColor="accent1" w:themeShade="BF"/>
      <w:sz w:val="28"/>
      <w:szCs w:val="28"/>
    </w:rPr>
  </w:style>
  <w:style w:type="character" w:styleId="Textoennegrita">
    <w:name w:val="Strong"/>
    <w:basedOn w:val="Fuentedeprrafopredeter"/>
    <w:uiPriority w:val="22"/>
    <w:qFormat/>
    <w:rsid w:val="00C25A10"/>
    <w:rPr>
      <w:b/>
      <w:bCs/>
    </w:rPr>
  </w:style>
  <w:style w:type="character" w:styleId="nfasis">
    <w:name w:val="Emphasis"/>
    <w:basedOn w:val="Fuentedeprrafopredeter"/>
    <w:uiPriority w:val="20"/>
    <w:qFormat/>
    <w:rsid w:val="00C25A10"/>
    <w:rPr>
      <w:i/>
      <w:iCs/>
    </w:rPr>
  </w:style>
  <w:style w:type="character" w:customStyle="1" w:styleId="apple-converted-space">
    <w:name w:val="apple-converted-space"/>
    <w:basedOn w:val="Fuentedeprrafopredeter"/>
    <w:rsid w:val="00C25A10"/>
  </w:style>
  <w:style w:type="character" w:styleId="Hipervnculo">
    <w:name w:val="Hyperlink"/>
    <w:basedOn w:val="Fuentedeprrafopredeter"/>
    <w:uiPriority w:val="99"/>
    <w:semiHidden/>
    <w:unhideWhenUsed/>
    <w:rsid w:val="00C25A10"/>
    <w:rPr>
      <w:color w:val="0000FF"/>
      <w:u w:val="single"/>
    </w:rPr>
  </w:style>
  <w:style w:type="paragraph" w:styleId="NormalWeb">
    <w:name w:val="Normal (Web)"/>
    <w:basedOn w:val="Normal"/>
    <w:uiPriority w:val="99"/>
    <w:semiHidden/>
    <w:unhideWhenUsed/>
    <w:rsid w:val="007F237A"/>
    <w:pPr>
      <w:spacing w:before="100" w:beforeAutospacing="1" w:after="100" w:afterAutospacing="1" w:line="240" w:lineRule="auto"/>
    </w:pPr>
    <w:rPr>
      <w:rFonts w:ascii="Times New Roman" w:eastAsia="Times New Roman" w:hAnsi="Times New Roman" w:cs="Times New Roman"/>
      <w:sz w:val="24"/>
      <w:szCs w:val="24"/>
      <w:lang w:eastAsia="es-DO"/>
    </w:rPr>
  </w:style>
</w:styles>
</file>

<file path=word/webSettings.xml><?xml version="1.0" encoding="utf-8"?>
<w:webSettings xmlns:r="http://schemas.openxmlformats.org/officeDocument/2006/relationships" xmlns:w="http://schemas.openxmlformats.org/wordprocessingml/2006/main">
  <w:divs>
    <w:div w:id="1105348373">
      <w:bodyDiv w:val="1"/>
      <w:marLeft w:val="0"/>
      <w:marRight w:val="0"/>
      <w:marTop w:val="0"/>
      <w:marBottom w:val="0"/>
      <w:divBdr>
        <w:top w:val="none" w:sz="0" w:space="0" w:color="auto"/>
        <w:left w:val="none" w:sz="0" w:space="0" w:color="auto"/>
        <w:bottom w:val="none" w:sz="0" w:space="0" w:color="auto"/>
        <w:right w:val="none" w:sz="0" w:space="0" w:color="auto"/>
      </w:divBdr>
    </w:div>
    <w:div w:id="2014260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s.wikipedia.org/wiki/Sociolog%C3%ADa" TargetMode="External"/><Relationship Id="rId13" Type="http://schemas.openxmlformats.org/officeDocument/2006/relationships/hyperlink" Target="http://es.wikipedia.org/wiki/Filosof%C3%ADa" TargetMode="External"/><Relationship Id="rId18" Type="http://schemas.openxmlformats.org/officeDocument/2006/relationships/hyperlink" Target="http://es.wikipedia.org/wiki/Arte_contempor%C3%A1neo" TargetMode="External"/><Relationship Id="rId26" Type="http://schemas.openxmlformats.org/officeDocument/2006/relationships/hyperlink" Target="http://es.wikipedia.org/wiki/Liberalismo" TargetMode="External"/><Relationship Id="rId3" Type="http://schemas.openxmlformats.org/officeDocument/2006/relationships/settings" Target="settings.xml"/><Relationship Id="rId21" Type="http://schemas.openxmlformats.org/officeDocument/2006/relationships/hyperlink" Target="http://es.wikipedia.org/wiki/Estereotipos" TargetMode="External"/><Relationship Id="rId7" Type="http://schemas.openxmlformats.org/officeDocument/2006/relationships/hyperlink" Target="http://es.wikipedia.org/wiki/Antropolog%C3%ADa" TargetMode="External"/><Relationship Id="rId12" Type="http://schemas.openxmlformats.org/officeDocument/2006/relationships/hyperlink" Target="http://es.wikipedia.org/wiki/Mujer" TargetMode="External"/><Relationship Id="rId17" Type="http://schemas.openxmlformats.org/officeDocument/2006/relationships/hyperlink" Target="http://es.wikipedia.org/wiki/Historia_del_arte" TargetMode="External"/><Relationship Id="rId25" Type="http://schemas.openxmlformats.org/officeDocument/2006/relationships/hyperlink" Target="http://es.wikipedia.org/wiki/Feminismo" TargetMode="External"/><Relationship Id="rId2" Type="http://schemas.openxmlformats.org/officeDocument/2006/relationships/styles" Target="styles.xml"/><Relationship Id="rId16" Type="http://schemas.openxmlformats.org/officeDocument/2006/relationships/hyperlink" Target="http://es.wikipedia.org/wiki/Derechos_de_las_mujeres" TargetMode="External"/><Relationship Id="rId20" Type="http://schemas.openxmlformats.org/officeDocument/2006/relationships/hyperlink" Target="http://es.wikipedia.org/wiki/Discriminaci%C3%B3n"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es.wikipedia.org/wiki/Filosof%C3%ADa" TargetMode="External"/><Relationship Id="rId11" Type="http://schemas.openxmlformats.org/officeDocument/2006/relationships/hyperlink" Target="http://es.wikipedia.org/wiki/Estudios_de_g%C3%A9nero" TargetMode="External"/><Relationship Id="rId24" Type="http://schemas.openxmlformats.org/officeDocument/2006/relationships/hyperlink" Target="http://es.wikipedia.org/wiki/Opresi%C3%B3n" TargetMode="External"/><Relationship Id="rId5" Type="http://schemas.openxmlformats.org/officeDocument/2006/relationships/hyperlink" Target="http://es.wikipedia.org/wiki/Feminismo" TargetMode="External"/><Relationship Id="rId15" Type="http://schemas.openxmlformats.org/officeDocument/2006/relationships/hyperlink" Target="http://es.wikipedia.org/w/index.php?title=Desigualdad_de_g%C3%A9nero&amp;action=edit&amp;redlink=1" TargetMode="External"/><Relationship Id="rId23" Type="http://schemas.openxmlformats.org/officeDocument/2006/relationships/hyperlink" Target="http://es.wikipedia.org/wiki/Deshumanizaci%C3%B3n_sexual" TargetMode="External"/><Relationship Id="rId28" Type="http://schemas.openxmlformats.org/officeDocument/2006/relationships/hyperlink" Target="http://es.wikipedia.org/wiki/Liberalismo" TargetMode="External"/><Relationship Id="rId10" Type="http://schemas.openxmlformats.org/officeDocument/2006/relationships/hyperlink" Target="http://es.wikipedia.org/wiki/Econom%C3%ADa" TargetMode="External"/><Relationship Id="rId19" Type="http://schemas.openxmlformats.org/officeDocument/2006/relationships/hyperlink" Target="http://es.wikipedia.org/wiki/Est%C3%A9tica" TargetMode="External"/><Relationship Id="rId4" Type="http://schemas.openxmlformats.org/officeDocument/2006/relationships/webSettings" Target="webSettings.xml"/><Relationship Id="rId9" Type="http://schemas.openxmlformats.org/officeDocument/2006/relationships/hyperlink" Target="http://es.wikipedia.org/wiki/Psicoan%C3%A1lisis" TargetMode="External"/><Relationship Id="rId14" Type="http://schemas.openxmlformats.org/officeDocument/2006/relationships/hyperlink" Target="http://es.wikipedia.org/wiki/Filosof%C3%ADa_continental" TargetMode="External"/><Relationship Id="rId22" Type="http://schemas.openxmlformats.org/officeDocument/2006/relationships/hyperlink" Target="http://es.wikipedia.org/wiki/Deshumanizaci%C3%B3n" TargetMode="External"/><Relationship Id="rId27" Type="http://schemas.openxmlformats.org/officeDocument/2006/relationships/hyperlink" Target="http://es.wikipedia.org/wiki/Discriminaci%C3%B3n_sexual" TargetMode="External"/><Relationship Id="rId30"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175</TotalTime>
  <Pages>9</Pages>
  <Words>3232</Words>
  <Characters>17780</Characters>
  <Application>Microsoft Office Word</Application>
  <DocSecurity>0</DocSecurity>
  <Lines>148</Lines>
  <Paragraphs>41</Paragraphs>
  <ScaleCrop>false</ScaleCrop>
  <HeadingPairs>
    <vt:vector size="2" baseType="variant">
      <vt:variant>
        <vt:lpstr>Título</vt:lpstr>
      </vt:variant>
      <vt:variant>
        <vt:i4>1</vt:i4>
      </vt:variant>
    </vt:vector>
  </HeadingPairs>
  <TitlesOfParts>
    <vt:vector size="1" baseType="lpstr">
      <vt:lpstr/>
    </vt:vector>
  </TitlesOfParts>
  <Company>RevolucionUnattended</Company>
  <LinksUpToDate>false</LinksUpToDate>
  <CharactersWithSpaces>20971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yoyofamous</dc:creator>
  <cp:keywords/>
  <dc:description/>
  <cp:lastModifiedBy>yoyofamous</cp:lastModifiedBy>
  <cp:revision>3</cp:revision>
  <dcterms:created xsi:type="dcterms:W3CDTF">2013-07-23T22:59:00Z</dcterms:created>
  <dcterms:modified xsi:type="dcterms:W3CDTF">2013-07-24T22:38:00Z</dcterms:modified>
</cp:coreProperties>
</file>